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FC" w:rsidRPr="00D27C08" w:rsidRDefault="00D85D83" w:rsidP="001C768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32"/>
        </w:rPr>
      </w:pPr>
      <w:r w:rsidRPr="00D27C08">
        <w:rPr>
          <w:rFonts w:ascii="Times New Roman" w:hAnsi="Times New Roman" w:cs="Times New Roman"/>
          <w:b/>
          <w:sz w:val="32"/>
        </w:rPr>
        <w:t>Gabarit de mémoire pour une</w:t>
      </w:r>
      <w:r w:rsidR="00CD6202" w:rsidRPr="00D27C08">
        <w:rPr>
          <w:rFonts w:ascii="Times New Roman" w:hAnsi="Times New Roman" w:cs="Times New Roman"/>
          <w:b/>
          <w:sz w:val="32"/>
        </w:rPr>
        <w:t xml:space="preserve"> </w:t>
      </w:r>
      <w:r w:rsidR="00B07EF8">
        <w:rPr>
          <w:rFonts w:ascii="Times New Roman" w:hAnsi="Times New Roman" w:cs="Times New Roman"/>
          <w:b/>
          <w:sz w:val="32"/>
        </w:rPr>
        <w:t>p</w:t>
      </w:r>
      <w:r w:rsidR="00AB557D" w:rsidRPr="00D27C08">
        <w:rPr>
          <w:rFonts w:ascii="Times New Roman" w:hAnsi="Times New Roman" w:cs="Times New Roman"/>
          <w:b/>
          <w:sz w:val="32"/>
        </w:rPr>
        <w:t>olitique</w:t>
      </w:r>
      <w:r w:rsidR="00CD6202" w:rsidRPr="00D27C08">
        <w:rPr>
          <w:rFonts w:ascii="Times New Roman" w:hAnsi="Times New Roman" w:cs="Times New Roman"/>
          <w:b/>
          <w:sz w:val="32"/>
        </w:rPr>
        <w:t xml:space="preserve"> </w:t>
      </w:r>
      <w:r w:rsidR="00AB557D" w:rsidRPr="00D27C08">
        <w:rPr>
          <w:rFonts w:ascii="Times New Roman" w:hAnsi="Times New Roman" w:cs="Times New Roman"/>
          <w:b/>
          <w:sz w:val="32"/>
        </w:rPr>
        <w:t xml:space="preserve">de </w:t>
      </w:r>
      <w:r w:rsidR="002262F3">
        <w:rPr>
          <w:rFonts w:ascii="Times New Roman" w:hAnsi="Times New Roman" w:cs="Times New Roman"/>
          <w:b/>
          <w:sz w:val="32"/>
        </w:rPr>
        <w:t xml:space="preserve">la </w:t>
      </w:r>
      <w:r w:rsidR="00AB557D" w:rsidRPr="00D27C08">
        <w:rPr>
          <w:rFonts w:ascii="Times New Roman" w:hAnsi="Times New Roman" w:cs="Times New Roman"/>
          <w:b/>
          <w:sz w:val="32"/>
        </w:rPr>
        <w:t>réussite éducative</w:t>
      </w:r>
    </w:p>
    <w:p w:rsidR="009D4DF8" w:rsidRDefault="009D4DF8">
      <w:pPr>
        <w:rPr>
          <w:rFonts w:ascii="Times New Roman" w:hAnsi="Times New Roman" w:cs="Times New Roman"/>
          <w:sz w:val="24"/>
        </w:rPr>
      </w:pPr>
    </w:p>
    <w:p w:rsidR="002F1995" w:rsidRPr="002F1995" w:rsidRDefault="002F1995" w:rsidP="002F1995">
      <w:pPr>
        <w:jc w:val="center"/>
        <w:rPr>
          <w:rFonts w:ascii="Times New Roman" w:hAnsi="Times New Roman" w:cs="Times New Roman"/>
          <w:b/>
          <w:sz w:val="28"/>
        </w:rPr>
      </w:pPr>
      <w:r w:rsidRPr="002F1995">
        <w:rPr>
          <w:rFonts w:ascii="Times New Roman" w:hAnsi="Times New Roman" w:cs="Times New Roman"/>
          <w:b/>
          <w:sz w:val="28"/>
        </w:rPr>
        <w:t>Instructions</w:t>
      </w:r>
    </w:p>
    <w:p w:rsidR="002F1995" w:rsidRDefault="00BB3BBC" w:rsidP="00D57A0F">
      <w:pPr>
        <w:jc w:val="both"/>
        <w:rPr>
          <w:rFonts w:ascii="Times New Roman" w:hAnsi="Times New Roman" w:cs="Times New Roman"/>
          <w:b/>
          <w:sz w:val="28"/>
        </w:rPr>
      </w:pPr>
      <w:r>
        <w:rPr>
          <w:rFonts w:ascii="Times New Roman" w:hAnsi="Times New Roman" w:cs="Times New Roman"/>
          <w:b/>
          <w:sz w:val="28"/>
        </w:rPr>
        <w:pict w14:anchorId="608D157D">
          <v:rect id="_x0000_i1025" style="width:0;height:1.5pt" o:hralign="center" o:hrstd="t" o:hr="t" fillcolor="#a0a0a0" stroked="f"/>
        </w:pict>
      </w:r>
    </w:p>
    <w:p w:rsidR="00524D72" w:rsidRPr="00D57A0F" w:rsidRDefault="006B6096" w:rsidP="00D57A0F">
      <w:pPr>
        <w:jc w:val="both"/>
        <w:rPr>
          <w:rFonts w:ascii="Times New Roman" w:hAnsi="Times New Roman" w:cs="Times New Roman"/>
          <w:sz w:val="28"/>
        </w:rPr>
      </w:pPr>
      <w:r>
        <w:rPr>
          <w:rFonts w:ascii="Times New Roman" w:hAnsi="Times New Roman" w:cs="Times New Roman"/>
          <w:sz w:val="24"/>
        </w:rPr>
        <w:t xml:space="preserve">Le </w:t>
      </w:r>
      <w:r w:rsidR="002262F3">
        <w:rPr>
          <w:rFonts w:ascii="Times New Roman" w:hAnsi="Times New Roman" w:cs="Times New Roman"/>
          <w:sz w:val="24"/>
        </w:rPr>
        <w:t>m</w:t>
      </w:r>
      <w:r>
        <w:rPr>
          <w:rFonts w:ascii="Times New Roman" w:hAnsi="Times New Roman" w:cs="Times New Roman"/>
          <w:sz w:val="24"/>
        </w:rPr>
        <w:t>inistre de l’Éducation</w:t>
      </w:r>
      <w:r w:rsidR="002262F3">
        <w:rPr>
          <w:rFonts w:ascii="Times New Roman" w:hAnsi="Times New Roman" w:cs="Times New Roman"/>
          <w:sz w:val="24"/>
        </w:rPr>
        <w:t xml:space="preserve">, du Loisir et du Sport souhaite connaître vos idées innovantes </w:t>
      </w:r>
      <w:r w:rsidR="00B07EF8" w:rsidRPr="00DB364A">
        <w:rPr>
          <w:rFonts w:ascii="Times New Roman" w:hAnsi="Times New Roman" w:cs="Times New Roman"/>
          <w:sz w:val="24"/>
          <w:szCs w:val="24"/>
        </w:rPr>
        <w:t>pour que vous contribuiez à définir</w:t>
      </w:r>
      <w:r w:rsidR="002262F3">
        <w:rPr>
          <w:rFonts w:ascii="Times New Roman" w:hAnsi="Times New Roman" w:cs="Times New Roman"/>
          <w:sz w:val="24"/>
        </w:rPr>
        <w:t xml:space="preserve"> l’école de demain.</w:t>
      </w:r>
      <w:r>
        <w:rPr>
          <w:rFonts w:ascii="Times New Roman" w:hAnsi="Times New Roman" w:cs="Times New Roman"/>
          <w:sz w:val="24"/>
        </w:rPr>
        <w:t xml:space="preserve"> </w:t>
      </w:r>
      <w:r w:rsidR="00524D72">
        <w:rPr>
          <w:rFonts w:ascii="Times New Roman" w:hAnsi="Times New Roman" w:cs="Times New Roman"/>
          <w:sz w:val="24"/>
        </w:rPr>
        <w:t xml:space="preserve">Pour soutenir votre rédaction, vous pouvez consulter le </w:t>
      </w:r>
      <w:r w:rsidR="00524D72" w:rsidRPr="002262F3">
        <w:rPr>
          <w:rFonts w:ascii="Times New Roman" w:hAnsi="Times New Roman" w:cs="Times New Roman"/>
          <w:sz w:val="24"/>
        </w:rPr>
        <w:t>document de consultation</w:t>
      </w:r>
      <w:r w:rsidR="00524D72">
        <w:rPr>
          <w:rFonts w:ascii="Times New Roman" w:hAnsi="Times New Roman" w:cs="Times New Roman"/>
          <w:sz w:val="24"/>
        </w:rPr>
        <w:t xml:space="preserve"> ou encore sa synthèse </w:t>
      </w:r>
      <w:r w:rsidR="00B07EF8">
        <w:rPr>
          <w:rFonts w:ascii="Times New Roman" w:hAnsi="Times New Roman" w:cs="Times New Roman"/>
          <w:sz w:val="24"/>
        </w:rPr>
        <w:t xml:space="preserve">qui </w:t>
      </w:r>
      <w:r w:rsidR="00524D72">
        <w:rPr>
          <w:rFonts w:ascii="Times New Roman" w:hAnsi="Times New Roman" w:cs="Times New Roman"/>
          <w:sz w:val="24"/>
        </w:rPr>
        <w:t>présent</w:t>
      </w:r>
      <w:r w:rsidR="00B07EF8">
        <w:rPr>
          <w:rFonts w:ascii="Times New Roman" w:hAnsi="Times New Roman" w:cs="Times New Roman"/>
          <w:sz w:val="24"/>
        </w:rPr>
        <w:t>e</w:t>
      </w:r>
      <w:r w:rsidR="00524D72">
        <w:rPr>
          <w:rFonts w:ascii="Times New Roman" w:hAnsi="Times New Roman" w:cs="Times New Roman"/>
          <w:sz w:val="24"/>
        </w:rPr>
        <w:t xml:space="preserve"> les trois </w:t>
      </w:r>
      <w:r w:rsidR="00C42D6D">
        <w:rPr>
          <w:rFonts w:ascii="Times New Roman" w:hAnsi="Times New Roman" w:cs="Times New Roman"/>
          <w:sz w:val="24"/>
        </w:rPr>
        <w:t>axe</w:t>
      </w:r>
      <w:r w:rsidR="00524D72">
        <w:rPr>
          <w:rFonts w:ascii="Times New Roman" w:hAnsi="Times New Roman" w:cs="Times New Roman"/>
          <w:sz w:val="24"/>
        </w:rPr>
        <w:t>s suivants :</w:t>
      </w:r>
    </w:p>
    <w:p w:rsidR="00867368" w:rsidRDefault="00867368" w:rsidP="00867368">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L’atteinte du plein potentiel de tous les élèves;</w:t>
      </w:r>
    </w:p>
    <w:p w:rsidR="00867368" w:rsidRDefault="00867368" w:rsidP="00867368">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 xml:space="preserve">Un </w:t>
      </w:r>
      <w:r w:rsidR="002262F3">
        <w:rPr>
          <w:rFonts w:ascii="Times New Roman" w:hAnsi="Times New Roman" w:cs="Times New Roman"/>
          <w:sz w:val="24"/>
        </w:rPr>
        <w:t>contexte</w:t>
      </w:r>
      <w:r>
        <w:rPr>
          <w:rFonts w:ascii="Times New Roman" w:hAnsi="Times New Roman" w:cs="Times New Roman"/>
          <w:sz w:val="24"/>
        </w:rPr>
        <w:t xml:space="preserve"> propice au développement, à l’apprentissage et à la réussite;</w:t>
      </w:r>
    </w:p>
    <w:p w:rsidR="00867368" w:rsidRPr="00867368" w:rsidRDefault="00867368" w:rsidP="00867368">
      <w:pPr>
        <w:pStyle w:val="Paragraphedeliste"/>
        <w:numPr>
          <w:ilvl w:val="0"/>
          <w:numId w:val="5"/>
        </w:numPr>
        <w:jc w:val="both"/>
        <w:rPr>
          <w:rFonts w:ascii="Times New Roman" w:hAnsi="Times New Roman" w:cs="Times New Roman"/>
          <w:sz w:val="24"/>
        </w:rPr>
      </w:pPr>
      <w:r>
        <w:rPr>
          <w:rFonts w:ascii="Times New Roman" w:hAnsi="Times New Roman" w:cs="Times New Roman"/>
          <w:sz w:val="24"/>
        </w:rPr>
        <w:t>Des acteurs et des partenaires mobilisés autour de la réussite.</w:t>
      </w:r>
    </w:p>
    <w:p w:rsidR="00BC6764" w:rsidRDefault="002262F3" w:rsidP="00867368">
      <w:pPr>
        <w:jc w:val="both"/>
        <w:rPr>
          <w:rFonts w:ascii="Times New Roman" w:hAnsi="Times New Roman" w:cs="Times New Roman"/>
          <w:sz w:val="24"/>
        </w:rPr>
      </w:pPr>
      <w:r>
        <w:rPr>
          <w:rFonts w:ascii="Times New Roman" w:hAnsi="Times New Roman" w:cs="Times New Roman"/>
          <w:sz w:val="24"/>
        </w:rPr>
        <w:t>À cette fin, l</w:t>
      </w:r>
      <w:r w:rsidR="006B6096">
        <w:rPr>
          <w:rFonts w:ascii="Times New Roman" w:hAnsi="Times New Roman" w:cs="Times New Roman"/>
          <w:sz w:val="24"/>
        </w:rPr>
        <w:t xml:space="preserve">e </w:t>
      </w:r>
      <w:r>
        <w:rPr>
          <w:rFonts w:ascii="Times New Roman" w:hAnsi="Times New Roman" w:cs="Times New Roman"/>
          <w:sz w:val="24"/>
        </w:rPr>
        <w:t xml:space="preserve">présent </w:t>
      </w:r>
      <w:r w:rsidR="006B6096">
        <w:rPr>
          <w:rFonts w:ascii="Times New Roman" w:hAnsi="Times New Roman" w:cs="Times New Roman"/>
          <w:sz w:val="24"/>
        </w:rPr>
        <w:t>gabarit</w:t>
      </w:r>
      <w:r w:rsidR="00524D72">
        <w:rPr>
          <w:rFonts w:ascii="Times New Roman" w:hAnsi="Times New Roman" w:cs="Times New Roman"/>
          <w:sz w:val="24"/>
        </w:rPr>
        <w:t xml:space="preserve"> suggère un texte d’une longueur maximale de 10 à 12</w:t>
      </w:r>
      <w:r w:rsidR="001B4397">
        <w:rPr>
          <w:rFonts w:ascii="Times New Roman" w:hAnsi="Times New Roman" w:cs="Times New Roman"/>
          <w:sz w:val="24"/>
        </w:rPr>
        <w:t> </w:t>
      </w:r>
      <w:r w:rsidR="00524D72">
        <w:rPr>
          <w:rFonts w:ascii="Times New Roman" w:hAnsi="Times New Roman" w:cs="Times New Roman"/>
          <w:sz w:val="24"/>
        </w:rPr>
        <w:t>pages</w:t>
      </w:r>
      <w:r w:rsidR="00D73D8D">
        <w:rPr>
          <w:rFonts w:ascii="Times New Roman" w:hAnsi="Times New Roman" w:cs="Times New Roman"/>
          <w:sz w:val="24"/>
        </w:rPr>
        <w:t>, de police Times New Roman</w:t>
      </w:r>
      <w:r w:rsidR="001B4397">
        <w:rPr>
          <w:rFonts w:ascii="Times New Roman" w:hAnsi="Times New Roman" w:cs="Times New Roman"/>
          <w:sz w:val="24"/>
        </w:rPr>
        <w:t> </w:t>
      </w:r>
      <w:r w:rsidR="00D73D8D">
        <w:rPr>
          <w:rFonts w:ascii="Times New Roman" w:hAnsi="Times New Roman" w:cs="Times New Roman"/>
          <w:sz w:val="24"/>
        </w:rPr>
        <w:t>12</w:t>
      </w:r>
      <w:r w:rsidR="00524D72">
        <w:rPr>
          <w:rFonts w:ascii="Times New Roman" w:hAnsi="Times New Roman" w:cs="Times New Roman"/>
          <w:sz w:val="24"/>
        </w:rPr>
        <w:t>. Des annexes peuvent être jointes au mémoire si désiré</w:t>
      </w:r>
      <w:r w:rsidR="00D57A0F">
        <w:rPr>
          <w:rFonts w:ascii="Times New Roman" w:hAnsi="Times New Roman" w:cs="Times New Roman"/>
          <w:sz w:val="24"/>
        </w:rPr>
        <w:t xml:space="preserve"> et elles ne seront pas comptées dans le nombre maximal de pages</w:t>
      </w:r>
      <w:r w:rsidR="00524D72">
        <w:rPr>
          <w:rFonts w:ascii="Times New Roman" w:hAnsi="Times New Roman" w:cs="Times New Roman"/>
          <w:sz w:val="24"/>
        </w:rPr>
        <w:t xml:space="preserve">. </w:t>
      </w:r>
      <w:r w:rsidR="00BC6764">
        <w:rPr>
          <w:rFonts w:ascii="Times New Roman" w:hAnsi="Times New Roman" w:cs="Times New Roman"/>
          <w:sz w:val="24"/>
        </w:rPr>
        <w:t xml:space="preserve">Il n’est pas obligatoire de remplir toutes les sections proposées. </w:t>
      </w:r>
    </w:p>
    <w:p w:rsidR="00F77491" w:rsidRPr="00D27C08" w:rsidRDefault="00524D72" w:rsidP="00867368">
      <w:pPr>
        <w:jc w:val="both"/>
        <w:rPr>
          <w:rFonts w:ascii="Times New Roman" w:hAnsi="Times New Roman" w:cs="Times New Roman"/>
          <w:sz w:val="24"/>
        </w:rPr>
      </w:pPr>
      <w:r>
        <w:rPr>
          <w:rFonts w:ascii="Times New Roman" w:hAnsi="Times New Roman" w:cs="Times New Roman"/>
          <w:sz w:val="24"/>
        </w:rPr>
        <w:t>N’oubliez pas de soumettre votre mémoire avant la date limite de dépôt</w:t>
      </w:r>
      <w:r w:rsidR="001B4397">
        <w:rPr>
          <w:rFonts w:ascii="Times New Roman" w:hAnsi="Times New Roman" w:cs="Times New Roman"/>
          <w:sz w:val="24"/>
        </w:rPr>
        <w:t>, soit</w:t>
      </w:r>
      <w:r>
        <w:rPr>
          <w:rFonts w:ascii="Times New Roman" w:hAnsi="Times New Roman" w:cs="Times New Roman"/>
          <w:sz w:val="24"/>
        </w:rPr>
        <w:t xml:space="preserve"> le </w:t>
      </w:r>
      <w:r w:rsidR="00CD2141">
        <w:rPr>
          <w:rFonts w:ascii="Times New Roman" w:hAnsi="Times New Roman" w:cs="Times New Roman"/>
          <w:sz w:val="24"/>
        </w:rPr>
        <w:t>14</w:t>
      </w:r>
      <w:r w:rsidR="001B4397">
        <w:rPr>
          <w:rFonts w:ascii="Times New Roman" w:hAnsi="Times New Roman" w:cs="Times New Roman"/>
          <w:sz w:val="24"/>
        </w:rPr>
        <w:t> </w:t>
      </w:r>
      <w:r w:rsidR="00CD2141">
        <w:rPr>
          <w:rFonts w:ascii="Times New Roman" w:hAnsi="Times New Roman" w:cs="Times New Roman"/>
          <w:sz w:val="24"/>
        </w:rPr>
        <w:t>novembre</w:t>
      </w:r>
      <w:r w:rsidR="001B4397">
        <w:rPr>
          <w:rFonts w:ascii="Times New Roman" w:hAnsi="Times New Roman" w:cs="Times New Roman"/>
          <w:sz w:val="24"/>
        </w:rPr>
        <w:t> </w:t>
      </w:r>
      <w:r w:rsidR="00CD2141">
        <w:rPr>
          <w:rFonts w:ascii="Times New Roman" w:hAnsi="Times New Roman" w:cs="Times New Roman"/>
          <w:sz w:val="24"/>
        </w:rPr>
        <w:t>2016.</w:t>
      </w:r>
    </w:p>
    <w:tbl>
      <w:tblPr>
        <w:tblStyle w:val="Grilledutableau"/>
        <w:tblW w:w="0" w:type="auto"/>
        <w:tblBorders>
          <w:insideH w:val="single" w:sz="4" w:space="0" w:color="FFFFFF" w:themeColor="background1"/>
        </w:tblBorders>
        <w:tblLook w:val="04A0" w:firstRow="1" w:lastRow="0" w:firstColumn="1" w:lastColumn="0" w:noHBand="0" w:noVBand="1"/>
      </w:tblPr>
      <w:tblGrid>
        <w:gridCol w:w="1129"/>
        <w:gridCol w:w="567"/>
        <w:gridCol w:w="284"/>
        <w:gridCol w:w="709"/>
        <w:gridCol w:w="283"/>
        <w:gridCol w:w="284"/>
        <w:gridCol w:w="5374"/>
      </w:tblGrid>
      <w:tr w:rsidR="001A59C4" w:rsidTr="002E64A1">
        <w:trPr>
          <w:trHeight w:val="558"/>
        </w:trPr>
        <w:tc>
          <w:tcPr>
            <w:tcW w:w="8630" w:type="dxa"/>
            <w:gridSpan w:val="7"/>
            <w:tcBorders>
              <w:top w:val="single" w:sz="4" w:space="0" w:color="000000" w:themeColor="text1"/>
              <w:left w:val="single" w:sz="4" w:space="0" w:color="000000" w:themeColor="text1"/>
              <w:bottom w:val="nil"/>
              <w:right w:val="single" w:sz="4" w:space="0" w:color="000000" w:themeColor="text1"/>
            </w:tcBorders>
            <w:vAlign w:val="center"/>
          </w:tcPr>
          <w:p w:rsidR="001A59C4" w:rsidRPr="000B3E86" w:rsidRDefault="001A59C4" w:rsidP="002E64A1">
            <w:pPr>
              <w:jc w:val="center"/>
              <w:rPr>
                <w:rFonts w:ascii="Times New Roman" w:hAnsi="Times New Roman" w:cs="Times New Roman"/>
              </w:rPr>
            </w:pPr>
            <w:r w:rsidRPr="000B3E86">
              <w:rPr>
                <w:rFonts w:ascii="Times New Roman" w:hAnsi="Times New Roman" w:cs="Times New Roman"/>
              </w:rPr>
              <w:t>Renseignements généraux</w:t>
            </w:r>
          </w:p>
        </w:tc>
      </w:tr>
      <w:tr w:rsidR="001A59C4" w:rsidRPr="00B835C8" w:rsidTr="002E64A1">
        <w:trPr>
          <w:trHeight w:val="47"/>
        </w:trPr>
        <w:tc>
          <w:tcPr>
            <w:tcW w:w="1129" w:type="dxa"/>
            <w:tcBorders>
              <w:top w:val="single" w:sz="4" w:space="0" w:color="auto"/>
              <w:left w:val="single" w:sz="4" w:space="0" w:color="auto"/>
              <w:bottom w:val="nil"/>
              <w:right w:val="nil"/>
            </w:tcBorders>
            <w:shd w:val="clear" w:color="auto" w:fill="auto"/>
            <w:vAlign w:val="center"/>
          </w:tcPr>
          <w:p w:rsidR="001A59C4" w:rsidRPr="00B835C8" w:rsidRDefault="001A59C4" w:rsidP="002E64A1">
            <w:pPr>
              <w:jc w:val="right"/>
              <w:rPr>
                <w:rFonts w:ascii="Times New Roman" w:hAnsi="Times New Roman" w:cs="Times New Roman"/>
                <w:sz w:val="8"/>
              </w:rPr>
            </w:pPr>
          </w:p>
        </w:tc>
        <w:tc>
          <w:tcPr>
            <w:tcW w:w="7501" w:type="dxa"/>
            <w:gridSpan w:val="6"/>
            <w:tcBorders>
              <w:top w:val="single" w:sz="4" w:space="0" w:color="auto"/>
              <w:left w:val="nil"/>
              <w:bottom w:val="nil"/>
              <w:right w:val="single" w:sz="4" w:space="0" w:color="auto"/>
            </w:tcBorders>
            <w:shd w:val="clear" w:color="auto" w:fill="auto"/>
            <w:vAlign w:val="center"/>
          </w:tcPr>
          <w:p w:rsidR="001A59C4" w:rsidRPr="00B835C8" w:rsidRDefault="001A59C4" w:rsidP="002E64A1">
            <w:pPr>
              <w:rPr>
                <w:rFonts w:ascii="Times New Roman" w:hAnsi="Times New Roman" w:cs="Times New Roman"/>
                <w:sz w:val="8"/>
              </w:rPr>
            </w:pPr>
          </w:p>
        </w:tc>
      </w:tr>
      <w:tr w:rsidR="001A59C4" w:rsidTr="002E64A1">
        <w:trPr>
          <w:trHeight w:val="454"/>
        </w:trPr>
        <w:tc>
          <w:tcPr>
            <w:tcW w:w="1129" w:type="dxa"/>
            <w:tcBorders>
              <w:top w:val="nil"/>
              <w:left w:val="single" w:sz="4" w:space="0" w:color="000000" w:themeColor="text1"/>
              <w:right w:val="single" w:sz="4" w:space="0" w:color="FFFFFF" w:themeColor="background1"/>
            </w:tcBorders>
            <w:vAlign w:val="center"/>
          </w:tcPr>
          <w:p w:rsidR="001A59C4" w:rsidRPr="000B3E86" w:rsidRDefault="001A59C4" w:rsidP="002E64A1">
            <w:pPr>
              <w:jc w:val="right"/>
              <w:rPr>
                <w:rFonts w:ascii="Times New Roman" w:hAnsi="Times New Roman" w:cs="Times New Roman"/>
                <w:sz w:val="20"/>
              </w:rPr>
            </w:pPr>
            <w:r w:rsidRPr="000B3E86">
              <w:rPr>
                <w:rFonts w:ascii="Times New Roman" w:hAnsi="Times New Roman" w:cs="Times New Roman"/>
                <w:sz w:val="20"/>
              </w:rPr>
              <w:t>Nom :</w:t>
            </w:r>
          </w:p>
        </w:tc>
        <w:tc>
          <w:tcPr>
            <w:tcW w:w="7501" w:type="dxa"/>
            <w:gridSpan w:val="6"/>
            <w:tcBorders>
              <w:top w:val="nil"/>
              <w:left w:val="single" w:sz="4" w:space="0" w:color="FFFFFF" w:themeColor="background1"/>
              <w:bottom w:val="single" w:sz="12" w:space="0" w:color="FFFFFF"/>
              <w:right w:val="single" w:sz="4" w:space="0" w:color="000000" w:themeColor="text1"/>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r>
      <w:tr w:rsidR="001A59C4" w:rsidTr="002E64A1">
        <w:trPr>
          <w:trHeight w:val="454"/>
        </w:trPr>
        <w:tc>
          <w:tcPr>
            <w:tcW w:w="1129" w:type="dxa"/>
            <w:tcBorders>
              <w:left w:val="single" w:sz="4" w:space="0" w:color="000000" w:themeColor="text1"/>
              <w:right w:val="single" w:sz="4" w:space="0" w:color="FFFFFF" w:themeColor="background1"/>
            </w:tcBorders>
            <w:vAlign w:val="center"/>
          </w:tcPr>
          <w:p w:rsidR="001A59C4" w:rsidRPr="000B3E86" w:rsidRDefault="001A59C4" w:rsidP="002E64A1">
            <w:pPr>
              <w:jc w:val="right"/>
              <w:rPr>
                <w:rFonts w:ascii="Times New Roman" w:hAnsi="Times New Roman" w:cs="Times New Roman"/>
                <w:sz w:val="20"/>
              </w:rPr>
            </w:pPr>
            <w:r w:rsidRPr="000B3E86">
              <w:rPr>
                <w:rFonts w:ascii="Times New Roman" w:hAnsi="Times New Roman" w:cs="Times New Roman"/>
                <w:sz w:val="20"/>
              </w:rPr>
              <w:t>Prénom :</w:t>
            </w:r>
          </w:p>
        </w:tc>
        <w:tc>
          <w:tcPr>
            <w:tcW w:w="7501" w:type="dxa"/>
            <w:gridSpan w:val="6"/>
            <w:tcBorders>
              <w:top w:val="single" w:sz="12" w:space="0" w:color="FFFFFF"/>
              <w:left w:val="single" w:sz="4" w:space="0" w:color="FFFFFF" w:themeColor="background1"/>
              <w:bottom w:val="single" w:sz="12" w:space="0" w:color="FFFFFF" w:themeColor="background1"/>
              <w:right w:val="single" w:sz="4" w:space="0" w:color="000000" w:themeColor="text1"/>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r>
      <w:tr w:rsidR="001A59C4" w:rsidTr="0074226C">
        <w:trPr>
          <w:trHeight w:val="47"/>
        </w:trPr>
        <w:tc>
          <w:tcPr>
            <w:tcW w:w="1129" w:type="dxa"/>
            <w:vMerge w:val="restart"/>
            <w:tcBorders>
              <w:left w:val="single" w:sz="4" w:space="0" w:color="000000" w:themeColor="text1"/>
              <w:right w:val="nil"/>
            </w:tcBorders>
            <w:vAlign w:val="center"/>
          </w:tcPr>
          <w:p w:rsidR="001A59C4" w:rsidRPr="000B3E86" w:rsidRDefault="001A59C4" w:rsidP="002E64A1">
            <w:pPr>
              <w:jc w:val="right"/>
              <w:rPr>
                <w:rFonts w:ascii="Times New Roman" w:hAnsi="Times New Roman" w:cs="Times New Roman"/>
                <w:sz w:val="20"/>
              </w:rPr>
            </w:pPr>
            <w:r w:rsidRPr="000B3E86">
              <w:rPr>
                <w:rFonts w:ascii="Times New Roman" w:hAnsi="Times New Roman" w:cs="Times New Roman"/>
                <w:sz w:val="20"/>
              </w:rPr>
              <w:t>Titre :</w:t>
            </w:r>
          </w:p>
        </w:tc>
        <w:tc>
          <w:tcPr>
            <w:tcW w:w="567" w:type="dxa"/>
            <w:tcBorders>
              <w:top w:val="single" w:sz="12" w:space="0" w:color="FFFFFF" w:themeColor="background1"/>
              <w:left w:val="nil"/>
              <w:bottom w:val="nil"/>
              <w:right w:val="nil"/>
            </w:tcBorders>
            <w:shd w:val="clear" w:color="auto" w:fill="E7E6E6" w:themeFill="background2"/>
            <w:vAlign w:val="center"/>
          </w:tcPr>
          <w:p w:rsidR="001A59C4" w:rsidRPr="004D3466" w:rsidRDefault="001A59C4" w:rsidP="002E64A1">
            <w:pPr>
              <w:rPr>
                <w:rFonts w:ascii="Times New Roman" w:hAnsi="Times New Roman" w:cs="Times New Roman"/>
                <w:sz w:val="4"/>
              </w:rPr>
            </w:pPr>
          </w:p>
        </w:tc>
        <w:tc>
          <w:tcPr>
            <w:tcW w:w="284" w:type="dxa"/>
            <w:tcBorders>
              <w:top w:val="single" w:sz="12" w:space="0" w:color="FFFFFF" w:themeColor="background1"/>
              <w:left w:val="nil"/>
              <w:bottom w:val="single" w:sz="4" w:space="0" w:color="auto"/>
              <w:right w:val="nil"/>
            </w:tcBorders>
            <w:shd w:val="clear" w:color="auto" w:fill="E7E6E6" w:themeFill="background2"/>
            <w:vAlign w:val="center"/>
          </w:tcPr>
          <w:p w:rsidR="001A59C4" w:rsidRPr="004D3466" w:rsidRDefault="001A59C4" w:rsidP="002E64A1">
            <w:pPr>
              <w:rPr>
                <w:rFonts w:ascii="Times New Roman" w:hAnsi="Times New Roman" w:cs="Times New Roman"/>
                <w:sz w:val="4"/>
              </w:rPr>
            </w:pPr>
          </w:p>
        </w:tc>
        <w:tc>
          <w:tcPr>
            <w:tcW w:w="709" w:type="dxa"/>
            <w:tcBorders>
              <w:top w:val="single" w:sz="12" w:space="0" w:color="FFFFFF" w:themeColor="background1"/>
              <w:left w:val="nil"/>
              <w:bottom w:val="nil"/>
              <w:right w:val="nil"/>
            </w:tcBorders>
            <w:shd w:val="clear" w:color="auto" w:fill="E7E6E6" w:themeFill="background2"/>
            <w:vAlign w:val="center"/>
          </w:tcPr>
          <w:p w:rsidR="001A59C4" w:rsidRPr="004D3466" w:rsidRDefault="001A59C4" w:rsidP="002E64A1">
            <w:pPr>
              <w:rPr>
                <w:rFonts w:ascii="Times New Roman" w:hAnsi="Times New Roman" w:cs="Times New Roman"/>
                <w:sz w:val="4"/>
              </w:rPr>
            </w:pPr>
          </w:p>
        </w:tc>
        <w:tc>
          <w:tcPr>
            <w:tcW w:w="283" w:type="dxa"/>
            <w:tcBorders>
              <w:top w:val="single" w:sz="12" w:space="0" w:color="FFFFFF" w:themeColor="background1"/>
              <w:left w:val="nil"/>
              <w:bottom w:val="single" w:sz="4" w:space="0" w:color="auto"/>
              <w:right w:val="nil"/>
            </w:tcBorders>
            <w:shd w:val="clear" w:color="auto" w:fill="E7E6E6" w:themeFill="background2"/>
            <w:vAlign w:val="center"/>
          </w:tcPr>
          <w:p w:rsidR="001A59C4" w:rsidRPr="004D3466" w:rsidRDefault="001A59C4" w:rsidP="002E64A1">
            <w:pPr>
              <w:rPr>
                <w:rFonts w:ascii="Times New Roman" w:hAnsi="Times New Roman" w:cs="Times New Roman"/>
                <w:sz w:val="4"/>
              </w:rPr>
            </w:pPr>
          </w:p>
        </w:tc>
        <w:tc>
          <w:tcPr>
            <w:tcW w:w="5658" w:type="dxa"/>
            <w:gridSpan w:val="2"/>
            <w:tcBorders>
              <w:top w:val="single" w:sz="12" w:space="0" w:color="FFFFFF" w:themeColor="background1"/>
              <w:left w:val="nil"/>
              <w:bottom w:val="nil"/>
              <w:right w:val="single" w:sz="4" w:space="0" w:color="auto"/>
            </w:tcBorders>
            <w:shd w:val="clear" w:color="auto" w:fill="E7E6E6" w:themeFill="background2"/>
            <w:vAlign w:val="center"/>
          </w:tcPr>
          <w:p w:rsidR="001A59C4" w:rsidRPr="004D3466" w:rsidRDefault="001A59C4" w:rsidP="002E64A1">
            <w:pPr>
              <w:rPr>
                <w:rFonts w:ascii="Times New Roman" w:hAnsi="Times New Roman" w:cs="Times New Roman"/>
                <w:sz w:val="4"/>
              </w:rPr>
            </w:pPr>
          </w:p>
        </w:tc>
      </w:tr>
      <w:tr w:rsidR="0074226C" w:rsidTr="0074226C">
        <w:trPr>
          <w:trHeight w:val="277"/>
        </w:trPr>
        <w:tc>
          <w:tcPr>
            <w:tcW w:w="1129" w:type="dxa"/>
            <w:vMerge/>
            <w:tcBorders>
              <w:left w:val="single" w:sz="4" w:space="0" w:color="000000" w:themeColor="text1"/>
              <w:right w:val="nil"/>
            </w:tcBorders>
            <w:vAlign w:val="center"/>
          </w:tcPr>
          <w:p w:rsidR="001A59C4" w:rsidRPr="000B3E86" w:rsidRDefault="001A59C4" w:rsidP="002E64A1">
            <w:pPr>
              <w:jc w:val="right"/>
              <w:rPr>
                <w:rFonts w:ascii="Times New Roman" w:hAnsi="Times New Roman" w:cs="Times New Roman"/>
                <w:sz w:val="20"/>
              </w:rPr>
            </w:pPr>
          </w:p>
        </w:tc>
        <w:tc>
          <w:tcPr>
            <w:tcW w:w="567" w:type="dxa"/>
            <w:tcBorders>
              <w:top w:val="nil"/>
              <w:left w:val="nil"/>
              <w:bottom w:val="nil"/>
              <w:right w:val="single" w:sz="4" w:space="0" w:color="auto"/>
            </w:tcBorders>
            <w:shd w:val="clear" w:color="auto" w:fill="E7E6E6" w:themeFill="background2"/>
            <w:vAlign w:val="center"/>
          </w:tcPr>
          <w:p w:rsidR="001A59C4" w:rsidRPr="000B3E86" w:rsidRDefault="001A59C4" w:rsidP="002E64A1">
            <w:pPr>
              <w:jc w:val="right"/>
              <w:rPr>
                <w:rFonts w:ascii="Times New Roman" w:hAnsi="Times New Roman" w:cs="Times New Roman"/>
                <w:sz w:val="20"/>
              </w:rPr>
            </w:pPr>
            <w:r>
              <w:rPr>
                <w:rFonts w:ascii="Times New Roman" w:hAnsi="Times New Roman" w:cs="Times New Roman"/>
                <w:sz w:val="20"/>
              </w:rPr>
              <w:t>M.</w:t>
            </w:r>
          </w:p>
        </w:tc>
        <w:tc>
          <w:tcPr>
            <w:tcW w:w="284" w:type="dxa"/>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c>
          <w:tcPr>
            <w:tcW w:w="709" w:type="dxa"/>
            <w:tcBorders>
              <w:top w:val="nil"/>
              <w:left w:val="single" w:sz="4" w:space="0" w:color="FFFFFF" w:themeColor="background1"/>
              <w:bottom w:val="nil"/>
              <w:right w:val="single" w:sz="4" w:space="0" w:color="000000" w:themeColor="text1"/>
            </w:tcBorders>
            <w:shd w:val="clear" w:color="auto" w:fill="E7E6E6" w:themeFill="background2"/>
            <w:vAlign w:val="center"/>
          </w:tcPr>
          <w:p w:rsidR="001A59C4" w:rsidRPr="000B3E86" w:rsidRDefault="001A59C4" w:rsidP="002E64A1">
            <w:pPr>
              <w:jc w:val="right"/>
              <w:rPr>
                <w:rFonts w:ascii="Times New Roman" w:hAnsi="Times New Roman" w:cs="Times New Roman"/>
                <w:sz w:val="20"/>
              </w:rPr>
            </w:pPr>
            <w:r>
              <w:rPr>
                <w:rFonts w:ascii="Times New Roman" w:hAnsi="Times New Roman" w:cs="Times New Roman"/>
                <w:sz w:val="20"/>
              </w:rPr>
              <w:t>M</w:t>
            </w:r>
            <w:r w:rsidRPr="004D3466">
              <w:rPr>
                <w:rFonts w:ascii="Times New Roman" w:hAnsi="Times New Roman" w:cs="Times New Roman"/>
                <w:sz w:val="20"/>
                <w:vertAlign w:val="superscript"/>
              </w:rPr>
              <w:t>me</w:t>
            </w:r>
          </w:p>
        </w:tc>
        <w:tc>
          <w:tcPr>
            <w:tcW w:w="283" w:type="dxa"/>
            <w:tcBorders>
              <w:top w:val="single" w:sz="4" w:space="0" w:color="auto"/>
              <w:left w:val="single" w:sz="4" w:space="0" w:color="FFFFFF" w:themeColor="background1"/>
              <w:bottom w:val="single" w:sz="4" w:space="0" w:color="auto"/>
              <w:right w:val="single" w:sz="4" w:space="0" w:color="000000" w:themeColor="text1"/>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c>
          <w:tcPr>
            <w:tcW w:w="5658" w:type="dxa"/>
            <w:gridSpan w:val="2"/>
            <w:tcBorders>
              <w:top w:val="nil"/>
              <w:left w:val="single" w:sz="4" w:space="0" w:color="FFFFFF" w:themeColor="background1"/>
              <w:bottom w:val="nil"/>
              <w:right w:val="single" w:sz="4" w:space="0" w:color="auto"/>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r>
      <w:tr w:rsidR="001A59C4" w:rsidTr="0074226C">
        <w:trPr>
          <w:trHeight w:val="47"/>
        </w:trPr>
        <w:tc>
          <w:tcPr>
            <w:tcW w:w="1129" w:type="dxa"/>
            <w:vMerge/>
            <w:tcBorders>
              <w:left w:val="single" w:sz="4" w:space="0" w:color="000000" w:themeColor="text1"/>
              <w:right w:val="nil"/>
            </w:tcBorders>
            <w:vAlign w:val="center"/>
          </w:tcPr>
          <w:p w:rsidR="001A59C4" w:rsidRPr="000B3E86" w:rsidRDefault="001A59C4" w:rsidP="002E64A1">
            <w:pPr>
              <w:jc w:val="right"/>
              <w:rPr>
                <w:rFonts w:ascii="Times New Roman" w:hAnsi="Times New Roman" w:cs="Times New Roman"/>
                <w:sz w:val="20"/>
              </w:rPr>
            </w:pPr>
          </w:p>
        </w:tc>
        <w:tc>
          <w:tcPr>
            <w:tcW w:w="567" w:type="dxa"/>
            <w:tcBorders>
              <w:top w:val="nil"/>
              <w:left w:val="nil"/>
              <w:bottom w:val="nil"/>
              <w:right w:val="nil"/>
            </w:tcBorders>
            <w:shd w:val="clear" w:color="auto" w:fill="E7E6E6" w:themeFill="background2"/>
            <w:vAlign w:val="center"/>
          </w:tcPr>
          <w:p w:rsidR="001A59C4" w:rsidRPr="004D3466" w:rsidRDefault="001A59C4" w:rsidP="002E64A1">
            <w:pPr>
              <w:rPr>
                <w:rFonts w:ascii="Times New Roman" w:hAnsi="Times New Roman" w:cs="Times New Roman"/>
                <w:sz w:val="4"/>
              </w:rPr>
            </w:pPr>
          </w:p>
        </w:tc>
        <w:tc>
          <w:tcPr>
            <w:tcW w:w="284" w:type="dxa"/>
            <w:tcBorders>
              <w:top w:val="single" w:sz="4" w:space="0" w:color="auto"/>
              <w:left w:val="nil"/>
              <w:bottom w:val="nil"/>
              <w:right w:val="nil"/>
            </w:tcBorders>
            <w:shd w:val="clear" w:color="auto" w:fill="E7E6E6" w:themeFill="background2"/>
            <w:vAlign w:val="center"/>
          </w:tcPr>
          <w:p w:rsidR="001A59C4" w:rsidRPr="004D3466" w:rsidRDefault="001A59C4" w:rsidP="002E64A1">
            <w:pPr>
              <w:rPr>
                <w:rFonts w:ascii="Times New Roman" w:hAnsi="Times New Roman" w:cs="Times New Roman"/>
                <w:sz w:val="4"/>
              </w:rPr>
            </w:pPr>
          </w:p>
        </w:tc>
        <w:tc>
          <w:tcPr>
            <w:tcW w:w="709" w:type="dxa"/>
            <w:tcBorders>
              <w:top w:val="nil"/>
              <w:left w:val="nil"/>
              <w:bottom w:val="nil"/>
              <w:right w:val="nil"/>
            </w:tcBorders>
            <w:shd w:val="clear" w:color="auto" w:fill="E7E6E6" w:themeFill="background2"/>
            <w:vAlign w:val="center"/>
          </w:tcPr>
          <w:p w:rsidR="001A59C4" w:rsidRPr="004D3466" w:rsidRDefault="001A59C4" w:rsidP="002E64A1">
            <w:pPr>
              <w:rPr>
                <w:rFonts w:ascii="Times New Roman" w:hAnsi="Times New Roman" w:cs="Times New Roman"/>
                <w:sz w:val="4"/>
              </w:rPr>
            </w:pPr>
          </w:p>
        </w:tc>
        <w:tc>
          <w:tcPr>
            <w:tcW w:w="283" w:type="dxa"/>
            <w:tcBorders>
              <w:top w:val="single" w:sz="4" w:space="0" w:color="auto"/>
              <w:left w:val="nil"/>
              <w:bottom w:val="nil"/>
              <w:right w:val="nil"/>
            </w:tcBorders>
            <w:shd w:val="clear" w:color="auto" w:fill="E7E6E6" w:themeFill="background2"/>
            <w:vAlign w:val="center"/>
          </w:tcPr>
          <w:p w:rsidR="001A59C4" w:rsidRPr="004D3466" w:rsidRDefault="001A59C4" w:rsidP="002E64A1">
            <w:pPr>
              <w:rPr>
                <w:rFonts w:ascii="Times New Roman" w:hAnsi="Times New Roman" w:cs="Times New Roman"/>
                <w:sz w:val="4"/>
              </w:rPr>
            </w:pPr>
          </w:p>
        </w:tc>
        <w:tc>
          <w:tcPr>
            <w:tcW w:w="5658" w:type="dxa"/>
            <w:gridSpan w:val="2"/>
            <w:tcBorders>
              <w:top w:val="nil"/>
              <w:left w:val="nil"/>
              <w:bottom w:val="nil"/>
              <w:right w:val="single" w:sz="4" w:space="0" w:color="auto"/>
            </w:tcBorders>
            <w:shd w:val="clear" w:color="auto" w:fill="E7E6E6" w:themeFill="background2"/>
            <w:vAlign w:val="center"/>
          </w:tcPr>
          <w:p w:rsidR="001A59C4" w:rsidRPr="004D3466" w:rsidRDefault="001A59C4" w:rsidP="002E64A1">
            <w:pPr>
              <w:rPr>
                <w:rFonts w:ascii="Times New Roman" w:hAnsi="Times New Roman" w:cs="Times New Roman"/>
                <w:sz w:val="4"/>
              </w:rPr>
            </w:pPr>
          </w:p>
        </w:tc>
      </w:tr>
      <w:tr w:rsidR="001A59C4" w:rsidTr="0074226C">
        <w:trPr>
          <w:trHeight w:val="454"/>
        </w:trPr>
        <w:tc>
          <w:tcPr>
            <w:tcW w:w="3256" w:type="dxa"/>
            <w:gridSpan w:val="6"/>
            <w:tcBorders>
              <w:top w:val="single" w:sz="18"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1A59C4" w:rsidRPr="00A40EF9" w:rsidRDefault="001A59C4" w:rsidP="002E64A1">
            <w:pPr>
              <w:rPr>
                <w:rFonts w:ascii="Times New Roman" w:hAnsi="Times New Roman" w:cs="Times New Roman"/>
                <w:sz w:val="20"/>
              </w:rPr>
            </w:pPr>
            <w:r w:rsidRPr="00A40EF9">
              <w:rPr>
                <w:rFonts w:ascii="Times New Roman" w:hAnsi="Times New Roman" w:cs="Times New Roman"/>
                <w:sz w:val="20"/>
              </w:rPr>
              <w:t>Organisme (si applicable) :</w:t>
            </w:r>
          </w:p>
        </w:tc>
        <w:tc>
          <w:tcPr>
            <w:tcW w:w="5374" w:type="dxa"/>
            <w:tcBorders>
              <w:top w:val="single" w:sz="12" w:space="0" w:color="FFFFFF"/>
              <w:left w:val="single" w:sz="4" w:space="0" w:color="FFFFFF" w:themeColor="background1"/>
              <w:bottom w:val="single" w:sz="12" w:space="0" w:color="FFFFFF"/>
              <w:right w:val="single" w:sz="4" w:space="0" w:color="auto"/>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r>
      <w:tr w:rsidR="001A59C4" w:rsidTr="002E64A1">
        <w:trPr>
          <w:trHeight w:val="454"/>
        </w:trPr>
        <w:tc>
          <w:tcPr>
            <w:tcW w:w="3256" w:type="dxa"/>
            <w:gridSpan w:val="6"/>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1A59C4" w:rsidRPr="00A40EF9" w:rsidRDefault="001A59C4" w:rsidP="002E64A1">
            <w:pPr>
              <w:rPr>
                <w:rFonts w:ascii="Times New Roman" w:hAnsi="Times New Roman" w:cs="Times New Roman"/>
                <w:sz w:val="20"/>
              </w:rPr>
            </w:pPr>
            <w:r w:rsidRPr="00A40EF9">
              <w:rPr>
                <w:rFonts w:ascii="Times New Roman" w:hAnsi="Times New Roman" w:cs="Times New Roman"/>
                <w:sz w:val="20"/>
              </w:rPr>
              <w:t xml:space="preserve">Description </w:t>
            </w:r>
            <w:r w:rsidRPr="00A40EF9">
              <w:rPr>
                <w:rFonts w:ascii="Times New Roman" w:hAnsi="Times New Roman" w:cs="Times New Roman"/>
                <w:sz w:val="20"/>
              </w:rPr>
              <w:br/>
              <w:t>de l’organisme (si applicable) :</w:t>
            </w:r>
          </w:p>
        </w:tc>
        <w:tc>
          <w:tcPr>
            <w:tcW w:w="5374" w:type="dxa"/>
            <w:tcBorders>
              <w:top w:val="single" w:sz="12" w:space="0" w:color="FFFFFF"/>
              <w:left w:val="single" w:sz="4" w:space="0" w:color="FFFFFF" w:themeColor="background1"/>
              <w:bottom w:val="single" w:sz="12" w:space="0" w:color="FFFFFF"/>
              <w:right w:val="single" w:sz="4" w:space="0" w:color="000000" w:themeColor="text1"/>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r>
      <w:tr w:rsidR="001A59C4" w:rsidTr="002E64A1">
        <w:trPr>
          <w:trHeight w:val="454"/>
        </w:trPr>
        <w:tc>
          <w:tcPr>
            <w:tcW w:w="3256" w:type="dxa"/>
            <w:gridSpan w:val="6"/>
            <w:tcBorders>
              <w:top w:val="single" w:sz="4" w:space="0" w:color="FFFFFF" w:themeColor="background1"/>
              <w:left w:val="single" w:sz="4" w:space="0" w:color="000000" w:themeColor="text1"/>
              <w:bottom w:val="nil"/>
              <w:right w:val="single" w:sz="4" w:space="0" w:color="FFFFFF" w:themeColor="background1"/>
            </w:tcBorders>
            <w:vAlign w:val="center"/>
          </w:tcPr>
          <w:p w:rsidR="001A59C4" w:rsidRPr="00A40EF9" w:rsidRDefault="001A59C4" w:rsidP="002E64A1">
            <w:pPr>
              <w:rPr>
                <w:rFonts w:ascii="Times New Roman" w:hAnsi="Times New Roman" w:cs="Times New Roman"/>
                <w:sz w:val="20"/>
              </w:rPr>
            </w:pPr>
            <w:r w:rsidRPr="00A40EF9">
              <w:rPr>
                <w:rFonts w:ascii="Times New Roman" w:hAnsi="Times New Roman" w:cs="Times New Roman"/>
                <w:sz w:val="20"/>
              </w:rPr>
              <w:t>Numéro de téléphone :</w:t>
            </w:r>
          </w:p>
        </w:tc>
        <w:tc>
          <w:tcPr>
            <w:tcW w:w="5374" w:type="dxa"/>
            <w:tcBorders>
              <w:top w:val="single" w:sz="12" w:space="0" w:color="FFFFFF"/>
              <w:left w:val="single" w:sz="4" w:space="0" w:color="FFFFFF" w:themeColor="background1"/>
              <w:bottom w:val="single" w:sz="12" w:space="0" w:color="FFFFFF"/>
              <w:right w:val="single" w:sz="4" w:space="0" w:color="000000" w:themeColor="text1"/>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r>
      <w:tr w:rsidR="001A59C4" w:rsidTr="002E64A1">
        <w:trPr>
          <w:trHeight w:val="454"/>
        </w:trPr>
        <w:tc>
          <w:tcPr>
            <w:tcW w:w="3256" w:type="dxa"/>
            <w:gridSpan w:val="6"/>
            <w:tcBorders>
              <w:top w:val="nil"/>
              <w:left w:val="single" w:sz="4" w:space="0" w:color="000000" w:themeColor="text1"/>
              <w:bottom w:val="single" w:sz="4" w:space="0" w:color="FFFFFF" w:themeColor="background1"/>
              <w:right w:val="single" w:sz="4" w:space="0" w:color="FFFFFF" w:themeColor="background1"/>
            </w:tcBorders>
            <w:vAlign w:val="center"/>
          </w:tcPr>
          <w:p w:rsidR="001A59C4" w:rsidRPr="00A40EF9" w:rsidRDefault="001A59C4" w:rsidP="002E64A1">
            <w:pPr>
              <w:rPr>
                <w:rFonts w:ascii="Times New Roman" w:hAnsi="Times New Roman" w:cs="Times New Roman"/>
                <w:sz w:val="20"/>
              </w:rPr>
            </w:pPr>
            <w:r w:rsidRPr="00A40EF9">
              <w:rPr>
                <w:rFonts w:ascii="Times New Roman" w:hAnsi="Times New Roman" w:cs="Times New Roman"/>
                <w:sz w:val="20"/>
              </w:rPr>
              <w:t>Adresse courriel </w:t>
            </w:r>
            <w:proofErr w:type="gramStart"/>
            <w:r w:rsidRPr="00A40EF9">
              <w:rPr>
                <w:rFonts w:ascii="Times New Roman" w:hAnsi="Times New Roman" w:cs="Times New Roman"/>
                <w:sz w:val="20"/>
              </w:rPr>
              <w:t>:</w:t>
            </w:r>
            <w:proofErr w:type="gramEnd"/>
            <w:r w:rsidRPr="00A40EF9">
              <w:rPr>
                <w:rFonts w:ascii="Times New Roman" w:hAnsi="Times New Roman" w:cs="Times New Roman"/>
                <w:sz w:val="20"/>
              </w:rPr>
              <w:br/>
            </w:r>
            <w:r w:rsidRPr="001A59C4">
              <w:rPr>
                <w:rFonts w:ascii="Times New Roman" w:hAnsi="Times New Roman" w:cs="Times New Roman"/>
                <w:sz w:val="14"/>
              </w:rPr>
              <w:t>(Nous pourrions communiquer avec vous, au besoin.)</w:t>
            </w:r>
          </w:p>
        </w:tc>
        <w:tc>
          <w:tcPr>
            <w:tcW w:w="5374" w:type="dxa"/>
            <w:tcBorders>
              <w:top w:val="single" w:sz="12" w:space="0" w:color="FFFFFF"/>
              <w:left w:val="single" w:sz="4" w:space="0" w:color="FFFFFF" w:themeColor="background1"/>
              <w:bottom w:val="single" w:sz="4" w:space="0" w:color="FFFFFF" w:themeColor="background1"/>
              <w:right w:val="single" w:sz="4" w:space="0" w:color="000000" w:themeColor="text1"/>
            </w:tcBorders>
            <w:shd w:val="clear" w:color="auto" w:fill="E7E6E6" w:themeFill="background2"/>
            <w:vAlign w:val="center"/>
          </w:tcPr>
          <w:p w:rsidR="001A59C4" w:rsidRPr="000B3E86" w:rsidRDefault="001A59C4" w:rsidP="002E64A1">
            <w:pPr>
              <w:rPr>
                <w:rFonts w:ascii="Times New Roman" w:hAnsi="Times New Roman" w:cs="Times New Roman"/>
                <w:sz w:val="20"/>
              </w:rPr>
            </w:pPr>
          </w:p>
        </w:tc>
      </w:tr>
      <w:tr w:rsidR="001A59C4" w:rsidTr="002E64A1">
        <w:tc>
          <w:tcPr>
            <w:tcW w:w="8630" w:type="dxa"/>
            <w:gridSpan w:val="7"/>
            <w:tcBorders>
              <w:top w:val="single" w:sz="4" w:space="0" w:color="FFFFFF" w:themeColor="background1"/>
              <w:bottom w:val="single" w:sz="4" w:space="0" w:color="000000" w:themeColor="text1"/>
            </w:tcBorders>
            <w:vAlign w:val="center"/>
          </w:tcPr>
          <w:p w:rsidR="001A59C4" w:rsidRPr="000B3E86" w:rsidRDefault="001A59C4" w:rsidP="002E64A1">
            <w:pPr>
              <w:rPr>
                <w:rFonts w:ascii="Times New Roman" w:hAnsi="Times New Roman" w:cs="Times New Roman"/>
                <w:sz w:val="20"/>
              </w:rPr>
            </w:pPr>
          </w:p>
        </w:tc>
      </w:tr>
    </w:tbl>
    <w:p w:rsidR="000C2182" w:rsidRDefault="000C2182" w:rsidP="00620DA3">
      <w:pPr>
        <w:spacing w:after="0" w:line="360" w:lineRule="auto"/>
        <w:jc w:val="center"/>
        <w:rPr>
          <w:rFonts w:ascii="Times New Roman" w:hAnsi="Times New Roman" w:cs="Times New Roman"/>
          <w:b/>
          <w:sz w:val="28"/>
        </w:rPr>
      </w:pPr>
    </w:p>
    <w:p w:rsidR="000C2182" w:rsidRDefault="000C2182">
      <w:pPr>
        <w:rPr>
          <w:rFonts w:ascii="Times New Roman" w:hAnsi="Times New Roman" w:cs="Times New Roman"/>
          <w:b/>
          <w:sz w:val="28"/>
        </w:rPr>
      </w:pPr>
      <w:r>
        <w:rPr>
          <w:rFonts w:ascii="Times New Roman" w:hAnsi="Times New Roman" w:cs="Times New Roman"/>
          <w:b/>
          <w:sz w:val="28"/>
        </w:rPr>
        <w:br w:type="page"/>
      </w:r>
    </w:p>
    <w:p w:rsidR="00347799" w:rsidRPr="00D27C08" w:rsidRDefault="00C42D6D" w:rsidP="00620DA3">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Axe</w:t>
      </w:r>
      <w:r w:rsidR="007976C0" w:rsidRPr="00D27C08">
        <w:rPr>
          <w:rFonts w:ascii="Times New Roman" w:hAnsi="Times New Roman" w:cs="Times New Roman"/>
          <w:b/>
          <w:sz w:val="28"/>
        </w:rPr>
        <w:t xml:space="preserve"> I : </w:t>
      </w:r>
      <w:r w:rsidR="00296020" w:rsidRPr="00D27C08">
        <w:rPr>
          <w:rFonts w:ascii="Times New Roman" w:hAnsi="Times New Roman" w:cs="Times New Roman"/>
          <w:b/>
          <w:sz w:val="28"/>
        </w:rPr>
        <w:t>L’atteinte du plein potentiel de tous les élèves</w:t>
      </w:r>
    </w:p>
    <w:p w:rsidR="002262F3" w:rsidRDefault="002262F3" w:rsidP="0002183B">
      <w:pPr>
        <w:spacing w:before="120" w:after="240" w:line="276" w:lineRule="auto"/>
        <w:jc w:val="both"/>
      </w:pPr>
      <w:r>
        <w:t xml:space="preserve">L’atteinte du plein potentiel de tous les élèves est au cœur de la mission de l’école et des services de garde éducatifs à l’enfance. Plusieurs types de stratégies et d’interventions devront être </w:t>
      </w:r>
      <w:r w:rsidR="001B4397">
        <w:t>mises en œuvre</w:t>
      </w:r>
      <w:r>
        <w:t xml:space="preserve"> au cours des prochaines années pour permettre aux élèves d’atteindre leur plein potentiel. Pour alimenter la réflexion sur ce premier axe, des questions sont soumises en fonction de quatre thèmes.</w:t>
      </w:r>
    </w:p>
    <w:p w:rsidR="00620DA3" w:rsidRDefault="00620DA3" w:rsidP="00620DA3">
      <w:pPr>
        <w:spacing w:after="0" w:line="360" w:lineRule="auto"/>
        <w:rPr>
          <w:rFonts w:ascii="Times New Roman" w:hAnsi="Times New Roman" w:cs="Times New Roman"/>
          <w:i/>
          <w:sz w:val="24"/>
        </w:rPr>
      </w:pPr>
    </w:p>
    <w:p w:rsidR="00620DA3" w:rsidRPr="008B0CE1" w:rsidRDefault="002262F3" w:rsidP="00C4518B">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2B76FF" w:rsidRPr="008B0CE1">
        <w:rPr>
          <w:rFonts w:ascii="Times New Roman" w:hAnsi="Times New Roman" w:cs="Times New Roman"/>
          <w:sz w:val="24"/>
          <w:u w:val="single"/>
        </w:rPr>
        <w:t xml:space="preserve"> 1 : </w:t>
      </w:r>
      <w:r>
        <w:rPr>
          <w:rFonts w:ascii="Times New Roman" w:hAnsi="Times New Roman" w:cs="Times New Roman"/>
          <w:sz w:val="24"/>
          <w:u w:val="single"/>
        </w:rPr>
        <w:t>Une intervention dès la petite enfance</w:t>
      </w:r>
    </w:p>
    <w:p w:rsidR="0010358F" w:rsidRDefault="0010358F" w:rsidP="00C4518B">
      <w:pPr>
        <w:spacing w:after="0" w:line="360" w:lineRule="auto"/>
        <w:jc w:val="both"/>
        <w:rPr>
          <w:rFonts w:ascii="Times New Roman" w:hAnsi="Times New Roman" w:cs="Times New Roman"/>
          <w:sz w:val="24"/>
        </w:rPr>
      </w:pPr>
    </w:p>
    <w:p w:rsidR="0010358F" w:rsidRPr="00D27C08" w:rsidRDefault="0010358F"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1B4397">
        <w:rPr>
          <w:rFonts w:ascii="Times New Roman" w:hAnsi="Times New Roman" w:cs="Times New Roman"/>
          <w:sz w:val="24"/>
        </w:rPr>
        <w:t>scrire</w:t>
      </w:r>
      <w:r>
        <w:rPr>
          <w:rFonts w:ascii="Times New Roman" w:hAnsi="Times New Roman" w:cs="Times New Roman"/>
          <w:sz w:val="24"/>
        </w:rPr>
        <w:t xml:space="preserve"> </w:t>
      </w:r>
      <w:r w:rsidR="00C4518B">
        <w:rPr>
          <w:rFonts w:ascii="Times New Roman" w:hAnsi="Times New Roman" w:cs="Times New Roman"/>
          <w:sz w:val="24"/>
        </w:rPr>
        <w:t>vos commentaires ici.</w:t>
      </w:r>
    </w:p>
    <w:p w:rsidR="001414C2" w:rsidRPr="00D27C08" w:rsidRDefault="001414C2" w:rsidP="00C4518B">
      <w:pPr>
        <w:spacing w:after="0" w:line="360" w:lineRule="auto"/>
        <w:jc w:val="both"/>
        <w:rPr>
          <w:rFonts w:ascii="Times New Roman" w:hAnsi="Times New Roman" w:cs="Times New Roman"/>
          <w:sz w:val="24"/>
        </w:rPr>
      </w:pPr>
    </w:p>
    <w:p w:rsidR="008B0CE1" w:rsidRDefault="002262F3" w:rsidP="00C4518B">
      <w:pPr>
        <w:spacing w:after="0" w:line="360" w:lineRule="auto"/>
        <w:jc w:val="both"/>
        <w:rPr>
          <w:rFonts w:ascii="Times New Roman" w:hAnsi="Times New Roman" w:cs="Times New Roman"/>
          <w:sz w:val="24"/>
        </w:rPr>
      </w:pPr>
      <w:r>
        <w:rPr>
          <w:rFonts w:ascii="Times New Roman" w:hAnsi="Times New Roman" w:cs="Times New Roman"/>
          <w:sz w:val="24"/>
          <w:u w:val="single"/>
        </w:rPr>
        <w:t>Thème</w:t>
      </w:r>
      <w:r w:rsidR="002B76FF" w:rsidRPr="008B0CE1">
        <w:rPr>
          <w:rFonts w:ascii="Times New Roman" w:hAnsi="Times New Roman" w:cs="Times New Roman"/>
          <w:sz w:val="24"/>
          <w:u w:val="single"/>
        </w:rPr>
        <w:t xml:space="preserve"> 2 : </w:t>
      </w:r>
      <w:r w:rsidR="0075289C" w:rsidRPr="00BB3BBC">
        <w:rPr>
          <w:rFonts w:ascii="Times New Roman" w:hAnsi="Times New Roman" w:cs="Times New Roman"/>
          <w:sz w:val="24"/>
          <w:u w:val="single"/>
        </w:rPr>
        <w:t>Une réponse adaptée aux élèves ayant des besoins particuliers</w:t>
      </w:r>
      <w:r w:rsidR="0075289C">
        <w:rPr>
          <w:rFonts w:ascii="Times New Roman" w:hAnsi="Times New Roman" w:cs="Times New Roman"/>
          <w:sz w:val="24"/>
          <w:u w:val="single"/>
        </w:rPr>
        <w:t xml:space="preserve"> </w:t>
      </w:r>
    </w:p>
    <w:p w:rsidR="008B0CE1" w:rsidRPr="00D27C08" w:rsidRDefault="008B0CE1"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1B4397">
        <w:rPr>
          <w:rFonts w:ascii="Times New Roman" w:hAnsi="Times New Roman" w:cs="Times New Roman"/>
          <w:sz w:val="24"/>
        </w:rPr>
        <w:t>scrire</w:t>
      </w:r>
      <w:r>
        <w:rPr>
          <w:rFonts w:ascii="Times New Roman" w:hAnsi="Times New Roman" w:cs="Times New Roman"/>
          <w:sz w:val="24"/>
        </w:rPr>
        <w:t xml:space="preserve"> vos commentaires ici.</w:t>
      </w:r>
    </w:p>
    <w:p w:rsidR="001414C2" w:rsidRPr="00D27C08" w:rsidRDefault="001414C2" w:rsidP="00C4518B">
      <w:pPr>
        <w:spacing w:after="0" w:line="360" w:lineRule="auto"/>
        <w:jc w:val="both"/>
        <w:rPr>
          <w:rFonts w:ascii="Times New Roman" w:hAnsi="Times New Roman" w:cs="Times New Roman"/>
          <w:sz w:val="24"/>
        </w:rPr>
      </w:pPr>
    </w:p>
    <w:p w:rsidR="001414C2" w:rsidRPr="008B0CE1" w:rsidRDefault="002262F3" w:rsidP="00C4518B">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1B4397">
        <w:rPr>
          <w:rFonts w:ascii="Times New Roman" w:hAnsi="Times New Roman" w:cs="Times New Roman"/>
          <w:sz w:val="24"/>
          <w:u w:val="single"/>
        </w:rPr>
        <w:t> </w:t>
      </w:r>
      <w:r>
        <w:rPr>
          <w:rFonts w:ascii="Times New Roman" w:hAnsi="Times New Roman" w:cs="Times New Roman"/>
          <w:sz w:val="24"/>
          <w:u w:val="single"/>
        </w:rPr>
        <w:t>3</w:t>
      </w:r>
      <w:r w:rsidR="001B4397">
        <w:rPr>
          <w:rFonts w:ascii="Times New Roman" w:hAnsi="Times New Roman" w:cs="Times New Roman"/>
          <w:sz w:val="24"/>
          <w:u w:val="single"/>
        </w:rPr>
        <w:t> </w:t>
      </w:r>
      <w:r w:rsidR="002B76FF" w:rsidRPr="008B0CE1">
        <w:rPr>
          <w:rFonts w:ascii="Times New Roman" w:hAnsi="Times New Roman" w:cs="Times New Roman"/>
          <w:sz w:val="24"/>
          <w:u w:val="single"/>
        </w:rPr>
        <w:t xml:space="preserve">: </w:t>
      </w:r>
      <w:r w:rsidR="0075289C">
        <w:rPr>
          <w:rFonts w:ascii="Times New Roman" w:hAnsi="Times New Roman" w:cs="Times New Roman"/>
          <w:sz w:val="24"/>
          <w:u w:val="single"/>
        </w:rPr>
        <w:t>Un accompagnement tout au long du parcours scolaire</w:t>
      </w:r>
    </w:p>
    <w:p w:rsidR="008B0CE1" w:rsidRDefault="008B0CE1" w:rsidP="00C4518B">
      <w:pPr>
        <w:spacing w:after="0" w:line="360" w:lineRule="auto"/>
        <w:jc w:val="both"/>
        <w:rPr>
          <w:rFonts w:ascii="Times New Roman" w:hAnsi="Times New Roman" w:cs="Times New Roman"/>
          <w:sz w:val="24"/>
        </w:rPr>
      </w:pPr>
    </w:p>
    <w:p w:rsidR="008B0CE1" w:rsidRPr="00D27C08" w:rsidRDefault="008B0CE1"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1B4397">
        <w:rPr>
          <w:rFonts w:ascii="Times New Roman" w:hAnsi="Times New Roman" w:cs="Times New Roman"/>
          <w:sz w:val="24"/>
        </w:rPr>
        <w:t>scrire</w:t>
      </w:r>
      <w:r>
        <w:rPr>
          <w:rFonts w:ascii="Times New Roman" w:hAnsi="Times New Roman" w:cs="Times New Roman"/>
          <w:sz w:val="24"/>
        </w:rPr>
        <w:t xml:space="preserve"> vos commentaires ici.</w:t>
      </w:r>
    </w:p>
    <w:p w:rsidR="001414C2" w:rsidRPr="00D27C08" w:rsidRDefault="001414C2" w:rsidP="00C4518B">
      <w:pPr>
        <w:spacing w:after="0" w:line="360" w:lineRule="auto"/>
        <w:jc w:val="both"/>
        <w:rPr>
          <w:rFonts w:ascii="Times New Roman" w:hAnsi="Times New Roman" w:cs="Times New Roman"/>
          <w:sz w:val="24"/>
        </w:rPr>
      </w:pPr>
    </w:p>
    <w:p w:rsidR="002262F3" w:rsidRPr="008B0CE1" w:rsidRDefault="002262F3" w:rsidP="002262F3">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1B4397">
        <w:rPr>
          <w:rFonts w:ascii="Times New Roman" w:hAnsi="Times New Roman" w:cs="Times New Roman"/>
          <w:sz w:val="24"/>
          <w:u w:val="single"/>
        </w:rPr>
        <w:t> </w:t>
      </w:r>
      <w:r>
        <w:rPr>
          <w:rFonts w:ascii="Times New Roman" w:hAnsi="Times New Roman" w:cs="Times New Roman"/>
          <w:sz w:val="24"/>
          <w:u w:val="single"/>
        </w:rPr>
        <w:t>4</w:t>
      </w:r>
      <w:r w:rsidR="001B4397">
        <w:rPr>
          <w:rFonts w:ascii="Times New Roman" w:hAnsi="Times New Roman" w:cs="Times New Roman"/>
          <w:sz w:val="24"/>
          <w:u w:val="single"/>
        </w:rPr>
        <w:t> </w:t>
      </w:r>
      <w:r w:rsidRPr="008B0CE1">
        <w:rPr>
          <w:rFonts w:ascii="Times New Roman" w:hAnsi="Times New Roman" w:cs="Times New Roman"/>
          <w:sz w:val="24"/>
          <w:u w:val="single"/>
        </w:rPr>
        <w:t xml:space="preserve">: </w:t>
      </w:r>
      <w:r w:rsidR="001F7A1D" w:rsidRPr="00BB3BBC">
        <w:rPr>
          <w:rFonts w:ascii="Times New Roman" w:hAnsi="Times New Roman" w:cs="Times New Roman"/>
          <w:sz w:val="24"/>
          <w:u w:val="single"/>
        </w:rPr>
        <w:t>La qualité de l’enseignement et des</w:t>
      </w:r>
      <w:r w:rsidRPr="00BB3BBC">
        <w:rPr>
          <w:rFonts w:ascii="Times New Roman" w:hAnsi="Times New Roman" w:cs="Times New Roman"/>
          <w:sz w:val="24"/>
          <w:u w:val="single"/>
        </w:rPr>
        <w:t xml:space="preserve"> pratiques pédagogiques</w:t>
      </w:r>
    </w:p>
    <w:p w:rsidR="002642C3" w:rsidRDefault="002642C3" w:rsidP="00620DA3">
      <w:pPr>
        <w:spacing w:after="0" w:line="360" w:lineRule="auto"/>
        <w:rPr>
          <w:rFonts w:ascii="Times New Roman" w:hAnsi="Times New Roman" w:cs="Times New Roman"/>
          <w:sz w:val="24"/>
        </w:rPr>
      </w:pPr>
    </w:p>
    <w:p w:rsidR="0002183B" w:rsidRPr="00D27C08" w:rsidRDefault="0002183B" w:rsidP="0002183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1B4397">
        <w:rPr>
          <w:rFonts w:ascii="Times New Roman" w:hAnsi="Times New Roman" w:cs="Times New Roman"/>
          <w:sz w:val="24"/>
        </w:rPr>
        <w:t>scrire</w:t>
      </w:r>
      <w:r>
        <w:rPr>
          <w:rFonts w:ascii="Times New Roman" w:hAnsi="Times New Roman" w:cs="Times New Roman"/>
          <w:sz w:val="24"/>
        </w:rPr>
        <w:t xml:space="preserve"> vos commentaires ici.</w:t>
      </w:r>
    </w:p>
    <w:p w:rsidR="0002183B" w:rsidRDefault="0002183B" w:rsidP="00620DA3">
      <w:pPr>
        <w:spacing w:after="0" w:line="360" w:lineRule="auto"/>
        <w:rPr>
          <w:rFonts w:ascii="Times New Roman" w:hAnsi="Times New Roman" w:cs="Times New Roman"/>
          <w:sz w:val="24"/>
        </w:rPr>
      </w:pPr>
    </w:p>
    <w:p w:rsidR="00BC6764" w:rsidRPr="00BC6764" w:rsidRDefault="00BC6764" w:rsidP="00BC6764">
      <w:pPr>
        <w:spacing w:after="0" w:line="360" w:lineRule="auto"/>
        <w:jc w:val="both"/>
        <w:rPr>
          <w:rFonts w:ascii="Times New Roman" w:hAnsi="Times New Roman" w:cs="Times New Roman"/>
          <w:sz w:val="24"/>
          <w:u w:val="single"/>
        </w:rPr>
      </w:pPr>
      <w:r w:rsidRPr="00BC6764">
        <w:rPr>
          <w:rFonts w:ascii="Times New Roman" w:hAnsi="Times New Roman" w:cs="Times New Roman"/>
          <w:sz w:val="24"/>
          <w:u w:val="single"/>
        </w:rPr>
        <w:t>Recommandations</w:t>
      </w:r>
    </w:p>
    <w:p w:rsidR="00BC6764" w:rsidRDefault="00BC6764" w:rsidP="00BC6764">
      <w:pPr>
        <w:spacing w:after="0" w:line="360" w:lineRule="auto"/>
        <w:jc w:val="both"/>
        <w:rPr>
          <w:rFonts w:ascii="Times New Roman" w:hAnsi="Times New Roman" w:cs="Times New Roman"/>
          <w:sz w:val="24"/>
        </w:rPr>
      </w:pPr>
    </w:p>
    <w:p w:rsidR="00BC6764" w:rsidRDefault="00BC6764" w:rsidP="00BC6764">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1B4397">
        <w:rPr>
          <w:rFonts w:ascii="Times New Roman" w:hAnsi="Times New Roman" w:cs="Times New Roman"/>
          <w:sz w:val="24"/>
        </w:rPr>
        <w:t>scrire</w:t>
      </w:r>
      <w:r>
        <w:rPr>
          <w:rFonts w:ascii="Times New Roman" w:hAnsi="Times New Roman" w:cs="Times New Roman"/>
          <w:sz w:val="24"/>
        </w:rPr>
        <w:t xml:space="preserve"> vos recommandations en lien avec l’Axe</w:t>
      </w:r>
      <w:r w:rsidR="001B4397">
        <w:rPr>
          <w:rFonts w:ascii="Times New Roman" w:hAnsi="Times New Roman" w:cs="Times New Roman"/>
          <w:sz w:val="24"/>
        </w:rPr>
        <w:t> </w:t>
      </w:r>
      <w:r>
        <w:rPr>
          <w:rFonts w:ascii="Times New Roman" w:hAnsi="Times New Roman" w:cs="Times New Roman"/>
          <w:sz w:val="24"/>
        </w:rPr>
        <w:t>I ici.</w:t>
      </w:r>
    </w:p>
    <w:p w:rsidR="00BC6764" w:rsidRPr="00D27C08" w:rsidRDefault="00BC6764" w:rsidP="00620DA3">
      <w:pPr>
        <w:spacing w:after="0" w:line="360" w:lineRule="auto"/>
        <w:rPr>
          <w:rFonts w:ascii="Times New Roman" w:hAnsi="Times New Roman" w:cs="Times New Roman"/>
          <w:sz w:val="24"/>
        </w:rPr>
      </w:pPr>
    </w:p>
    <w:p w:rsidR="00C42D6D" w:rsidRDefault="00C42D6D" w:rsidP="00620DA3">
      <w:pPr>
        <w:spacing w:after="0" w:line="360" w:lineRule="auto"/>
        <w:rPr>
          <w:rFonts w:ascii="Times New Roman" w:hAnsi="Times New Roman" w:cs="Times New Roman"/>
          <w:b/>
          <w:sz w:val="28"/>
        </w:rPr>
      </w:pPr>
      <w:r>
        <w:rPr>
          <w:rFonts w:ascii="Times New Roman" w:hAnsi="Times New Roman" w:cs="Times New Roman"/>
          <w:b/>
          <w:sz w:val="28"/>
        </w:rPr>
        <w:br w:type="page"/>
      </w:r>
    </w:p>
    <w:p w:rsidR="00AB557D" w:rsidRPr="00D27C08" w:rsidRDefault="00C42D6D" w:rsidP="00620DA3">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Axe</w:t>
      </w:r>
      <w:r w:rsidR="001B4397">
        <w:rPr>
          <w:rFonts w:ascii="Times New Roman" w:hAnsi="Times New Roman" w:cs="Times New Roman"/>
          <w:b/>
          <w:sz w:val="28"/>
        </w:rPr>
        <w:t> </w:t>
      </w:r>
      <w:r w:rsidR="007976C0" w:rsidRPr="00D27C08">
        <w:rPr>
          <w:rFonts w:ascii="Times New Roman" w:hAnsi="Times New Roman" w:cs="Times New Roman"/>
          <w:b/>
          <w:sz w:val="28"/>
        </w:rPr>
        <w:t xml:space="preserve">II : </w:t>
      </w:r>
      <w:r w:rsidR="00296020" w:rsidRPr="00D27C08">
        <w:rPr>
          <w:rFonts w:ascii="Times New Roman" w:hAnsi="Times New Roman" w:cs="Times New Roman"/>
          <w:b/>
          <w:sz w:val="28"/>
        </w:rPr>
        <w:t xml:space="preserve">Un </w:t>
      </w:r>
      <w:r w:rsidR="0002183B">
        <w:rPr>
          <w:rFonts w:ascii="Times New Roman" w:hAnsi="Times New Roman" w:cs="Times New Roman"/>
          <w:b/>
          <w:sz w:val="28"/>
        </w:rPr>
        <w:t>contexte propice</w:t>
      </w:r>
      <w:r w:rsidR="00296020" w:rsidRPr="00D27C08">
        <w:rPr>
          <w:rFonts w:ascii="Times New Roman" w:hAnsi="Times New Roman" w:cs="Times New Roman"/>
          <w:b/>
          <w:sz w:val="28"/>
        </w:rPr>
        <w:t xml:space="preserve"> au développement, à l’apprentissage </w:t>
      </w:r>
      <w:r w:rsidR="004625B2">
        <w:rPr>
          <w:rFonts w:ascii="Times New Roman" w:hAnsi="Times New Roman" w:cs="Times New Roman"/>
          <w:b/>
          <w:sz w:val="28"/>
        </w:rPr>
        <w:br/>
      </w:r>
      <w:r w:rsidR="00296020" w:rsidRPr="00D27C08">
        <w:rPr>
          <w:rFonts w:ascii="Times New Roman" w:hAnsi="Times New Roman" w:cs="Times New Roman"/>
          <w:b/>
          <w:sz w:val="28"/>
        </w:rPr>
        <w:t>et à la réussite</w:t>
      </w:r>
    </w:p>
    <w:p w:rsidR="0002183B" w:rsidRDefault="0002183B" w:rsidP="0002183B">
      <w:pPr>
        <w:spacing w:before="120" w:after="240" w:line="276" w:lineRule="auto"/>
        <w:jc w:val="both"/>
        <w:rPr>
          <w:b/>
        </w:rPr>
      </w:pPr>
      <w:r>
        <w:rPr>
          <w:rStyle w:val="Titre4Car"/>
        </w:rPr>
        <w:t>L’atteinte du plein potentiel de l’élève doit aussi être comprise en fonction d’un vaste univers de compétences</w:t>
      </w:r>
      <w:r>
        <w:t xml:space="preserve"> qui représentent autant de possibilités et d’avenues pour </w:t>
      </w:r>
      <w:r w:rsidR="009B3586">
        <w:t xml:space="preserve">que celui-ci </w:t>
      </w:r>
      <w:r>
        <w:t>se réalise et réussi</w:t>
      </w:r>
      <w:r w:rsidR="00A624D5">
        <w:t>sse</w:t>
      </w:r>
      <w:r>
        <w:t>, tout au long d</w:t>
      </w:r>
      <w:r w:rsidR="00A624D5">
        <w:t>e son</w:t>
      </w:r>
      <w:r>
        <w:t xml:space="preserve"> parcours scolaire et sur le marché du travail. La liberté de choix de l’élève sera d’autant plus grande qu’il possédera de solides assises en écriture, en lecture et en mathématiques sur lesquelles il pourra développer ses compétences dans divers domaines.</w:t>
      </w:r>
    </w:p>
    <w:p w:rsidR="00296020" w:rsidRPr="00D27C08" w:rsidRDefault="00296020" w:rsidP="00620DA3">
      <w:pPr>
        <w:spacing w:after="0" w:line="360" w:lineRule="auto"/>
        <w:ind w:left="12"/>
        <w:jc w:val="right"/>
        <w:rPr>
          <w:rFonts w:ascii="Times New Roman" w:hAnsi="Times New Roman" w:cs="Times New Roman"/>
          <w:sz w:val="24"/>
        </w:rPr>
      </w:pPr>
      <w:bookmarkStart w:id="0" w:name="_GoBack"/>
      <w:bookmarkEnd w:id="0"/>
    </w:p>
    <w:p w:rsidR="00347799" w:rsidRPr="00D24445" w:rsidRDefault="0002183B" w:rsidP="00C4518B">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1B4397">
        <w:rPr>
          <w:rFonts w:ascii="Times New Roman" w:hAnsi="Times New Roman" w:cs="Times New Roman"/>
          <w:sz w:val="24"/>
          <w:u w:val="single"/>
        </w:rPr>
        <w:t> </w:t>
      </w:r>
      <w:r w:rsidR="002B76FF" w:rsidRPr="00D24445">
        <w:rPr>
          <w:rFonts w:ascii="Times New Roman" w:hAnsi="Times New Roman" w:cs="Times New Roman"/>
          <w:sz w:val="24"/>
          <w:u w:val="single"/>
        </w:rPr>
        <w:t xml:space="preserve">1 : </w:t>
      </w:r>
      <w:r w:rsidRPr="00BB3BBC">
        <w:rPr>
          <w:rFonts w:ascii="Times New Roman" w:hAnsi="Times New Roman" w:cs="Times New Roman"/>
          <w:sz w:val="24"/>
          <w:u w:val="single"/>
        </w:rPr>
        <w:t>L</w:t>
      </w:r>
      <w:r w:rsidR="00506248" w:rsidRPr="00BB3BBC">
        <w:rPr>
          <w:rFonts w:ascii="Times New Roman" w:hAnsi="Times New Roman" w:cs="Times New Roman"/>
          <w:sz w:val="24"/>
          <w:u w:val="single"/>
        </w:rPr>
        <w:t>’importance de l</w:t>
      </w:r>
      <w:r w:rsidRPr="00BB3BBC">
        <w:rPr>
          <w:rFonts w:ascii="Times New Roman" w:hAnsi="Times New Roman" w:cs="Times New Roman"/>
          <w:sz w:val="24"/>
          <w:u w:val="single"/>
        </w:rPr>
        <w:t>a</w:t>
      </w:r>
      <w:r>
        <w:rPr>
          <w:rFonts w:ascii="Times New Roman" w:hAnsi="Times New Roman" w:cs="Times New Roman"/>
          <w:sz w:val="24"/>
          <w:u w:val="single"/>
        </w:rPr>
        <w:t xml:space="preserve"> </w:t>
      </w:r>
      <w:proofErr w:type="spellStart"/>
      <w:r>
        <w:rPr>
          <w:rFonts w:ascii="Times New Roman" w:hAnsi="Times New Roman" w:cs="Times New Roman"/>
          <w:sz w:val="24"/>
          <w:u w:val="single"/>
        </w:rPr>
        <w:t>littératie</w:t>
      </w:r>
      <w:proofErr w:type="spellEnd"/>
      <w:r>
        <w:rPr>
          <w:rFonts w:ascii="Times New Roman" w:hAnsi="Times New Roman" w:cs="Times New Roman"/>
          <w:sz w:val="24"/>
          <w:u w:val="single"/>
        </w:rPr>
        <w:t xml:space="preserve"> et </w:t>
      </w:r>
      <w:r w:rsidR="00EA6667">
        <w:rPr>
          <w:rFonts w:ascii="Times New Roman" w:hAnsi="Times New Roman" w:cs="Times New Roman"/>
          <w:sz w:val="24"/>
          <w:u w:val="single"/>
        </w:rPr>
        <w:t xml:space="preserve">de </w:t>
      </w:r>
      <w:r>
        <w:rPr>
          <w:rFonts w:ascii="Times New Roman" w:hAnsi="Times New Roman" w:cs="Times New Roman"/>
          <w:sz w:val="24"/>
          <w:u w:val="single"/>
        </w:rPr>
        <w:t xml:space="preserve">la </w:t>
      </w:r>
      <w:proofErr w:type="spellStart"/>
      <w:r>
        <w:rPr>
          <w:rFonts w:ascii="Times New Roman" w:hAnsi="Times New Roman" w:cs="Times New Roman"/>
          <w:sz w:val="24"/>
          <w:u w:val="single"/>
        </w:rPr>
        <w:t>numératie</w:t>
      </w:r>
      <w:proofErr w:type="spellEnd"/>
    </w:p>
    <w:p w:rsidR="00D24445" w:rsidRDefault="00D24445" w:rsidP="00C4518B">
      <w:pPr>
        <w:spacing w:after="0" w:line="360" w:lineRule="auto"/>
        <w:jc w:val="both"/>
        <w:rPr>
          <w:rFonts w:ascii="Times New Roman" w:hAnsi="Times New Roman" w:cs="Times New Roman"/>
          <w:sz w:val="24"/>
        </w:rPr>
      </w:pPr>
    </w:p>
    <w:p w:rsidR="00D24445" w:rsidRPr="00D27C08" w:rsidRDefault="00D24445"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1B4397">
        <w:rPr>
          <w:rFonts w:ascii="Times New Roman" w:hAnsi="Times New Roman" w:cs="Times New Roman"/>
          <w:sz w:val="24"/>
        </w:rPr>
        <w:t>scrire</w:t>
      </w:r>
      <w:r>
        <w:rPr>
          <w:rFonts w:ascii="Times New Roman" w:hAnsi="Times New Roman" w:cs="Times New Roman"/>
          <w:sz w:val="24"/>
        </w:rPr>
        <w:t xml:space="preserve"> vos commentaires ici.</w:t>
      </w:r>
    </w:p>
    <w:p w:rsidR="001414C2" w:rsidRPr="00D27C08" w:rsidRDefault="001414C2" w:rsidP="00C4518B">
      <w:pPr>
        <w:spacing w:after="0" w:line="360" w:lineRule="auto"/>
        <w:jc w:val="both"/>
        <w:rPr>
          <w:rFonts w:ascii="Times New Roman" w:hAnsi="Times New Roman" w:cs="Times New Roman"/>
          <w:sz w:val="24"/>
        </w:rPr>
      </w:pPr>
    </w:p>
    <w:p w:rsidR="00347799" w:rsidRPr="00D24445" w:rsidRDefault="0002183B" w:rsidP="00C4518B">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2B76FF" w:rsidRPr="00D24445">
        <w:rPr>
          <w:rFonts w:ascii="Times New Roman" w:hAnsi="Times New Roman" w:cs="Times New Roman"/>
          <w:sz w:val="24"/>
          <w:u w:val="single"/>
        </w:rPr>
        <w:t xml:space="preserve"> 2 : </w:t>
      </w:r>
      <w:r w:rsidR="00506248" w:rsidRPr="00BB3BBC">
        <w:rPr>
          <w:rFonts w:ascii="Times New Roman" w:hAnsi="Times New Roman" w:cs="Times New Roman"/>
          <w:sz w:val="24"/>
          <w:u w:val="single"/>
        </w:rPr>
        <w:t>L</w:t>
      </w:r>
      <w:r w:rsidRPr="00BB3BBC">
        <w:rPr>
          <w:rFonts w:ascii="Times New Roman" w:hAnsi="Times New Roman" w:cs="Times New Roman"/>
          <w:sz w:val="24"/>
          <w:u w:val="single"/>
        </w:rPr>
        <w:t>’univers des compétences du 21</w:t>
      </w:r>
      <w:r w:rsidRPr="00BB3BBC">
        <w:rPr>
          <w:rFonts w:ascii="Times New Roman" w:hAnsi="Times New Roman" w:cs="Times New Roman"/>
          <w:sz w:val="24"/>
          <w:u w:val="single"/>
          <w:vertAlign w:val="superscript"/>
        </w:rPr>
        <w:t>e</w:t>
      </w:r>
      <w:r w:rsidR="001B4397" w:rsidRPr="00BB3BBC">
        <w:rPr>
          <w:rFonts w:ascii="Times New Roman" w:hAnsi="Times New Roman" w:cs="Times New Roman"/>
          <w:sz w:val="24"/>
          <w:u w:val="single"/>
        </w:rPr>
        <w:t> </w:t>
      </w:r>
      <w:r w:rsidRPr="00BB3BBC">
        <w:rPr>
          <w:rFonts w:ascii="Times New Roman" w:hAnsi="Times New Roman" w:cs="Times New Roman"/>
          <w:sz w:val="24"/>
          <w:u w:val="single"/>
        </w:rPr>
        <w:t>siècle</w:t>
      </w:r>
      <w:r w:rsidR="00506248" w:rsidRPr="00BB3BBC">
        <w:rPr>
          <w:rFonts w:ascii="Times New Roman" w:hAnsi="Times New Roman" w:cs="Times New Roman"/>
          <w:sz w:val="24"/>
          <w:u w:val="single"/>
        </w:rPr>
        <w:t xml:space="preserve"> et la place </w:t>
      </w:r>
      <w:r w:rsidR="00FC018F" w:rsidRPr="00BB3BBC">
        <w:rPr>
          <w:rFonts w:ascii="Times New Roman" w:hAnsi="Times New Roman" w:cs="Times New Roman"/>
          <w:sz w:val="24"/>
          <w:u w:val="single"/>
        </w:rPr>
        <w:t xml:space="preserve">grandissante </w:t>
      </w:r>
      <w:r w:rsidR="00506248" w:rsidRPr="00BB3BBC">
        <w:rPr>
          <w:rFonts w:ascii="Times New Roman" w:hAnsi="Times New Roman" w:cs="Times New Roman"/>
          <w:sz w:val="24"/>
          <w:u w:val="single"/>
        </w:rPr>
        <w:t>du numérique</w:t>
      </w:r>
    </w:p>
    <w:p w:rsidR="00D24445" w:rsidRDefault="00D24445" w:rsidP="00C4518B">
      <w:pPr>
        <w:spacing w:after="0" w:line="360" w:lineRule="auto"/>
        <w:jc w:val="both"/>
        <w:rPr>
          <w:rFonts w:ascii="Times New Roman" w:hAnsi="Times New Roman" w:cs="Times New Roman"/>
          <w:sz w:val="24"/>
        </w:rPr>
      </w:pPr>
    </w:p>
    <w:p w:rsidR="00D24445" w:rsidRPr="00D27C08" w:rsidRDefault="00D24445"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1B4397">
        <w:rPr>
          <w:rFonts w:ascii="Times New Roman" w:hAnsi="Times New Roman" w:cs="Times New Roman"/>
          <w:sz w:val="24"/>
        </w:rPr>
        <w:t>scrire</w:t>
      </w:r>
      <w:r>
        <w:rPr>
          <w:rFonts w:ascii="Times New Roman" w:hAnsi="Times New Roman" w:cs="Times New Roman"/>
          <w:sz w:val="24"/>
        </w:rPr>
        <w:t xml:space="preserve"> vos commentaires ici.</w:t>
      </w:r>
    </w:p>
    <w:p w:rsidR="001414C2" w:rsidRPr="00D27C08" w:rsidRDefault="001414C2" w:rsidP="00C4518B">
      <w:pPr>
        <w:spacing w:after="0" w:line="360" w:lineRule="auto"/>
        <w:jc w:val="both"/>
        <w:rPr>
          <w:rFonts w:ascii="Times New Roman" w:hAnsi="Times New Roman" w:cs="Times New Roman"/>
          <w:sz w:val="24"/>
        </w:rPr>
      </w:pPr>
    </w:p>
    <w:p w:rsidR="00DB56BF" w:rsidRPr="00D24445" w:rsidRDefault="0002183B" w:rsidP="00C4518B">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1B4397">
        <w:rPr>
          <w:rFonts w:ascii="Times New Roman" w:hAnsi="Times New Roman" w:cs="Times New Roman"/>
          <w:sz w:val="24"/>
          <w:u w:val="single"/>
        </w:rPr>
        <w:t> </w:t>
      </w:r>
      <w:r w:rsidR="002B76FF" w:rsidRPr="00D24445">
        <w:rPr>
          <w:rFonts w:ascii="Times New Roman" w:hAnsi="Times New Roman" w:cs="Times New Roman"/>
          <w:sz w:val="24"/>
          <w:u w:val="single"/>
        </w:rPr>
        <w:t xml:space="preserve">3 : </w:t>
      </w:r>
      <w:r>
        <w:rPr>
          <w:rFonts w:ascii="Times New Roman" w:hAnsi="Times New Roman" w:cs="Times New Roman"/>
          <w:sz w:val="24"/>
          <w:u w:val="single"/>
        </w:rPr>
        <w:t>Une préparation adéquate</w:t>
      </w:r>
      <w:r w:rsidR="00506248">
        <w:rPr>
          <w:rFonts w:ascii="Times New Roman" w:hAnsi="Times New Roman" w:cs="Times New Roman"/>
          <w:sz w:val="24"/>
          <w:u w:val="single"/>
        </w:rPr>
        <w:t xml:space="preserve"> </w:t>
      </w:r>
      <w:r w:rsidR="00506248" w:rsidRPr="00BB3BBC">
        <w:rPr>
          <w:rFonts w:ascii="Times New Roman" w:hAnsi="Times New Roman" w:cs="Times New Roman"/>
          <w:sz w:val="24"/>
          <w:u w:val="single"/>
        </w:rPr>
        <w:t>à la transition</w:t>
      </w:r>
      <w:r w:rsidR="000D3841">
        <w:rPr>
          <w:rFonts w:ascii="Times New Roman" w:hAnsi="Times New Roman" w:cs="Times New Roman"/>
          <w:sz w:val="24"/>
          <w:u w:val="single"/>
        </w:rPr>
        <w:t xml:space="preserve"> </w:t>
      </w:r>
      <w:r>
        <w:rPr>
          <w:rFonts w:ascii="Times New Roman" w:hAnsi="Times New Roman" w:cs="Times New Roman"/>
          <w:sz w:val="24"/>
          <w:u w:val="single"/>
        </w:rPr>
        <w:t>au marché du travail</w:t>
      </w:r>
      <w:r w:rsidR="00506248">
        <w:rPr>
          <w:rFonts w:ascii="Times New Roman" w:hAnsi="Times New Roman" w:cs="Times New Roman"/>
          <w:sz w:val="24"/>
          <w:u w:val="single"/>
        </w:rPr>
        <w:t xml:space="preserve"> </w:t>
      </w:r>
      <w:r w:rsidR="00506248" w:rsidRPr="00BB3BBC">
        <w:rPr>
          <w:rFonts w:ascii="Times New Roman" w:hAnsi="Times New Roman" w:cs="Times New Roman"/>
          <w:sz w:val="24"/>
          <w:u w:val="single"/>
        </w:rPr>
        <w:t>ou aux études supérieures</w:t>
      </w:r>
    </w:p>
    <w:p w:rsidR="00D24445" w:rsidRDefault="00D24445" w:rsidP="00C4518B">
      <w:pPr>
        <w:spacing w:after="0" w:line="360" w:lineRule="auto"/>
        <w:jc w:val="both"/>
        <w:rPr>
          <w:rFonts w:ascii="Times New Roman" w:hAnsi="Times New Roman" w:cs="Times New Roman"/>
          <w:sz w:val="24"/>
        </w:rPr>
      </w:pPr>
    </w:p>
    <w:p w:rsidR="00D24445" w:rsidRPr="00D27C08" w:rsidRDefault="00D24445"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1B4397">
        <w:rPr>
          <w:rFonts w:ascii="Times New Roman" w:hAnsi="Times New Roman" w:cs="Times New Roman"/>
          <w:sz w:val="24"/>
        </w:rPr>
        <w:t>scrire</w:t>
      </w:r>
      <w:r>
        <w:rPr>
          <w:rFonts w:ascii="Times New Roman" w:hAnsi="Times New Roman" w:cs="Times New Roman"/>
          <w:sz w:val="24"/>
        </w:rPr>
        <w:t xml:space="preserve"> vos commentaires ici.</w:t>
      </w:r>
    </w:p>
    <w:p w:rsidR="001414C2" w:rsidRPr="00D27C08" w:rsidRDefault="001414C2" w:rsidP="00C4518B">
      <w:pPr>
        <w:spacing w:after="0" w:line="360" w:lineRule="auto"/>
        <w:jc w:val="both"/>
        <w:rPr>
          <w:rFonts w:ascii="Times New Roman" w:hAnsi="Times New Roman" w:cs="Times New Roman"/>
          <w:sz w:val="24"/>
        </w:rPr>
      </w:pPr>
    </w:p>
    <w:p w:rsidR="0002183B" w:rsidRPr="00D24445" w:rsidRDefault="0002183B" w:rsidP="0002183B">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2A4885">
        <w:rPr>
          <w:rFonts w:ascii="Times New Roman" w:hAnsi="Times New Roman" w:cs="Times New Roman"/>
          <w:sz w:val="24"/>
          <w:u w:val="single"/>
        </w:rPr>
        <w:t> </w:t>
      </w:r>
      <w:r>
        <w:rPr>
          <w:rFonts w:ascii="Times New Roman" w:hAnsi="Times New Roman" w:cs="Times New Roman"/>
          <w:sz w:val="24"/>
          <w:u w:val="single"/>
        </w:rPr>
        <w:t>4</w:t>
      </w:r>
      <w:r w:rsidRPr="00D24445">
        <w:rPr>
          <w:rFonts w:ascii="Times New Roman" w:hAnsi="Times New Roman" w:cs="Times New Roman"/>
          <w:sz w:val="24"/>
          <w:u w:val="single"/>
        </w:rPr>
        <w:t xml:space="preserve"> : </w:t>
      </w:r>
      <w:r>
        <w:rPr>
          <w:rFonts w:ascii="Times New Roman" w:hAnsi="Times New Roman" w:cs="Times New Roman"/>
          <w:sz w:val="24"/>
          <w:u w:val="single"/>
        </w:rPr>
        <w:t>Une école inclusive, forte de sa diversité</w:t>
      </w:r>
    </w:p>
    <w:p w:rsidR="0002183B" w:rsidRDefault="0002183B" w:rsidP="0002183B">
      <w:pPr>
        <w:spacing w:after="0" w:line="360" w:lineRule="auto"/>
        <w:jc w:val="both"/>
        <w:rPr>
          <w:rFonts w:ascii="Times New Roman" w:hAnsi="Times New Roman" w:cs="Times New Roman"/>
          <w:sz w:val="24"/>
        </w:rPr>
      </w:pPr>
    </w:p>
    <w:p w:rsidR="0002183B" w:rsidRPr="00D27C08" w:rsidRDefault="0002183B" w:rsidP="0002183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2A4885">
        <w:rPr>
          <w:rFonts w:ascii="Times New Roman" w:hAnsi="Times New Roman" w:cs="Times New Roman"/>
          <w:sz w:val="24"/>
        </w:rPr>
        <w:t>scrire</w:t>
      </w:r>
      <w:r>
        <w:rPr>
          <w:rFonts w:ascii="Times New Roman" w:hAnsi="Times New Roman" w:cs="Times New Roman"/>
          <w:sz w:val="24"/>
        </w:rPr>
        <w:t xml:space="preserve"> vos commentaires ici.</w:t>
      </w:r>
    </w:p>
    <w:p w:rsidR="002642C3" w:rsidRDefault="002642C3" w:rsidP="00C4518B">
      <w:pPr>
        <w:spacing w:after="0" w:line="360" w:lineRule="auto"/>
        <w:jc w:val="both"/>
        <w:rPr>
          <w:rFonts w:ascii="Times New Roman" w:hAnsi="Times New Roman" w:cs="Times New Roman"/>
          <w:sz w:val="24"/>
        </w:rPr>
      </w:pPr>
    </w:p>
    <w:p w:rsidR="00BC6764" w:rsidRPr="00BC6764" w:rsidRDefault="00BC6764" w:rsidP="00BC6764">
      <w:pPr>
        <w:spacing w:after="0" w:line="360" w:lineRule="auto"/>
        <w:jc w:val="both"/>
        <w:rPr>
          <w:rFonts w:ascii="Times New Roman" w:hAnsi="Times New Roman" w:cs="Times New Roman"/>
          <w:sz w:val="24"/>
          <w:u w:val="single"/>
        </w:rPr>
      </w:pPr>
      <w:r w:rsidRPr="00BC6764">
        <w:rPr>
          <w:rFonts w:ascii="Times New Roman" w:hAnsi="Times New Roman" w:cs="Times New Roman"/>
          <w:sz w:val="24"/>
          <w:u w:val="single"/>
        </w:rPr>
        <w:t>Recommandations</w:t>
      </w:r>
    </w:p>
    <w:p w:rsidR="00BC6764" w:rsidRDefault="00BC6764" w:rsidP="00C4518B">
      <w:pPr>
        <w:spacing w:after="0" w:line="360" w:lineRule="auto"/>
        <w:jc w:val="both"/>
        <w:rPr>
          <w:rFonts w:ascii="Times New Roman" w:hAnsi="Times New Roman" w:cs="Times New Roman"/>
          <w:sz w:val="24"/>
        </w:rPr>
      </w:pPr>
    </w:p>
    <w:p w:rsidR="00BC6764" w:rsidRDefault="00BC6764" w:rsidP="00BC6764">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2A4885">
        <w:rPr>
          <w:rFonts w:ascii="Times New Roman" w:hAnsi="Times New Roman" w:cs="Times New Roman"/>
          <w:sz w:val="24"/>
        </w:rPr>
        <w:t>scrire</w:t>
      </w:r>
      <w:r>
        <w:rPr>
          <w:rFonts w:ascii="Times New Roman" w:hAnsi="Times New Roman" w:cs="Times New Roman"/>
          <w:sz w:val="24"/>
        </w:rPr>
        <w:t xml:space="preserve"> vos recommandations en lien avec l’Axe</w:t>
      </w:r>
      <w:r w:rsidR="002A4885">
        <w:rPr>
          <w:rFonts w:ascii="Times New Roman" w:hAnsi="Times New Roman" w:cs="Times New Roman"/>
          <w:sz w:val="24"/>
        </w:rPr>
        <w:t> </w:t>
      </w:r>
      <w:r>
        <w:rPr>
          <w:rFonts w:ascii="Times New Roman" w:hAnsi="Times New Roman" w:cs="Times New Roman"/>
          <w:sz w:val="24"/>
        </w:rPr>
        <w:t>II ici.</w:t>
      </w:r>
    </w:p>
    <w:p w:rsidR="00BC6764" w:rsidRPr="00D27C08" w:rsidRDefault="00BC6764" w:rsidP="00C4518B">
      <w:pPr>
        <w:spacing w:after="0" w:line="360" w:lineRule="auto"/>
        <w:jc w:val="both"/>
        <w:rPr>
          <w:rFonts w:ascii="Times New Roman" w:hAnsi="Times New Roman" w:cs="Times New Roman"/>
          <w:sz w:val="24"/>
        </w:rPr>
      </w:pPr>
    </w:p>
    <w:p w:rsidR="00C42D6D" w:rsidRDefault="00C42D6D" w:rsidP="00620DA3">
      <w:pPr>
        <w:spacing w:after="0" w:line="360" w:lineRule="auto"/>
        <w:rPr>
          <w:rFonts w:ascii="Times New Roman" w:hAnsi="Times New Roman" w:cs="Times New Roman"/>
          <w:b/>
          <w:sz w:val="28"/>
        </w:rPr>
      </w:pPr>
      <w:r>
        <w:rPr>
          <w:rFonts w:ascii="Times New Roman" w:hAnsi="Times New Roman" w:cs="Times New Roman"/>
          <w:b/>
          <w:sz w:val="28"/>
        </w:rPr>
        <w:br w:type="page"/>
      </w:r>
    </w:p>
    <w:p w:rsidR="00AB557D" w:rsidRPr="00D27C08" w:rsidRDefault="00C42D6D" w:rsidP="00620DA3">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Axe</w:t>
      </w:r>
      <w:r w:rsidR="002A4885">
        <w:rPr>
          <w:rFonts w:ascii="Times New Roman" w:hAnsi="Times New Roman" w:cs="Times New Roman"/>
          <w:b/>
          <w:sz w:val="28"/>
        </w:rPr>
        <w:t> </w:t>
      </w:r>
      <w:r w:rsidR="007976C0" w:rsidRPr="00D27C08">
        <w:rPr>
          <w:rFonts w:ascii="Times New Roman" w:hAnsi="Times New Roman" w:cs="Times New Roman"/>
          <w:b/>
          <w:sz w:val="28"/>
        </w:rPr>
        <w:t xml:space="preserve">III : </w:t>
      </w:r>
      <w:r w:rsidR="00AB557D" w:rsidRPr="00D27C08">
        <w:rPr>
          <w:rFonts w:ascii="Times New Roman" w:hAnsi="Times New Roman" w:cs="Times New Roman"/>
          <w:b/>
          <w:sz w:val="28"/>
        </w:rPr>
        <w:t>Des acteurs et des partenaires mobilisés autour de la réussite</w:t>
      </w:r>
    </w:p>
    <w:p w:rsidR="0002183B" w:rsidRDefault="0002183B" w:rsidP="0002183B">
      <w:pPr>
        <w:spacing w:before="120" w:after="240" w:line="276" w:lineRule="auto"/>
        <w:jc w:val="both"/>
      </w:pPr>
      <w:r>
        <w:t>Le troisième axe touche l’environnement externe de l’école. La réussite éducative est un défi qui va au-delà de</w:t>
      </w:r>
      <w:r w:rsidR="002A4885">
        <w:t>s</w:t>
      </w:r>
      <w:r>
        <w:t xml:space="preserve"> murs et dépasse les responsabilités du système scolaire. Ce défi, qui doit être relevé collectivement, requiert l’implication et la concertation de nombreux acteurs et partenaires.</w:t>
      </w:r>
    </w:p>
    <w:p w:rsidR="001414C2" w:rsidRPr="00D27C08" w:rsidRDefault="001414C2" w:rsidP="00620DA3">
      <w:pPr>
        <w:spacing w:after="0" w:line="360" w:lineRule="auto"/>
        <w:jc w:val="center"/>
        <w:rPr>
          <w:rFonts w:ascii="Times New Roman" w:hAnsi="Times New Roman" w:cs="Times New Roman"/>
          <w:i/>
          <w:sz w:val="24"/>
        </w:rPr>
      </w:pPr>
    </w:p>
    <w:p w:rsidR="00347799" w:rsidRPr="00727579" w:rsidRDefault="0002183B" w:rsidP="00C4518B">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2A4885">
        <w:rPr>
          <w:rFonts w:ascii="Times New Roman" w:hAnsi="Times New Roman" w:cs="Times New Roman"/>
          <w:sz w:val="24"/>
          <w:u w:val="single"/>
        </w:rPr>
        <w:t> </w:t>
      </w:r>
      <w:r w:rsidR="002B76FF" w:rsidRPr="00727579">
        <w:rPr>
          <w:rFonts w:ascii="Times New Roman" w:hAnsi="Times New Roman" w:cs="Times New Roman"/>
          <w:sz w:val="24"/>
          <w:u w:val="single"/>
        </w:rPr>
        <w:t xml:space="preserve">1 : </w:t>
      </w:r>
      <w:r w:rsidR="00E5626D" w:rsidRPr="00727579">
        <w:rPr>
          <w:rFonts w:ascii="Times New Roman" w:hAnsi="Times New Roman" w:cs="Times New Roman"/>
          <w:sz w:val="24"/>
          <w:u w:val="single"/>
        </w:rPr>
        <w:t>L’engagement parental</w:t>
      </w:r>
    </w:p>
    <w:p w:rsidR="00727579" w:rsidRDefault="00727579" w:rsidP="00C4518B">
      <w:pPr>
        <w:spacing w:after="0" w:line="360" w:lineRule="auto"/>
        <w:jc w:val="both"/>
        <w:rPr>
          <w:rFonts w:ascii="Times New Roman" w:hAnsi="Times New Roman" w:cs="Times New Roman"/>
          <w:sz w:val="24"/>
        </w:rPr>
      </w:pPr>
    </w:p>
    <w:p w:rsidR="00727579" w:rsidRPr="00D27C08" w:rsidRDefault="00727579"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B07EF8">
        <w:rPr>
          <w:rFonts w:ascii="Times New Roman" w:hAnsi="Times New Roman" w:cs="Times New Roman"/>
          <w:sz w:val="24"/>
        </w:rPr>
        <w:t>scrire</w:t>
      </w:r>
      <w:r>
        <w:rPr>
          <w:rFonts w:ascii="Times New Roman" w:hAnsi="Times New Roman" w:cs="Times New Roman"/>
          <w:sz w:val="24"/>
        </w:rPr>
        <w:t xml:space="preserve"> vos commentaires ici.</w:t>
      </w:r>
    </w:p>
    <w:p w:rsidR="001414C2" w:rsidRPr="00D27C08" w:rsidRDefault="001414C2" w:rsidP="00C4518B">
      <w:pPr>
        <w:spacing w:after="0" w:line="360" w:lineRule="auto"/>
        <w:jc w:val="both"/>
        <w:rPr>
          <w:rFonts w:ascii="Times New Roman" w:hAnsi="Times New Roman" w:cs="Times New Roman"/>
          <w:sz w:val="24"/>
        </w:rPr>
      </w:pPr>
    </w:p>
    <w:p w:rsidR="00347799" w:rsidRPr="00727579" w:rsidRDefault="0002183B" w:rsidP="00C4518B">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Thème</w:t>
      </w:r>
      <w:r w:rsidR="00B07EF8">
        <w:rPr>
          <w:rFonts w:ascii="Times New Roman" w:hAnsi="Times New Roman" w:cs="Times New Roman"/>
          <w:sz w:val="24"/>
          <w:u w:val="single"/>
        </w:rPr>
        <w:t> </w:t>
      </w:r>
      <w:r w:rsidR="002B76FF" w:rsidRPr="00727579">
        <w:rPr>
          <w:rFonts w:ascii="Times New Roman" w:hAnsi="Times New Roman" w:cs="Times New Roman"/>
          <w:sz w:val="24"/>
          <w:u w:val="single"/>
        </w:rPr>
        <w:t xml:space="preserve">2 : </w:t>
      </w:r>
      <w:r w:rsidR="00E5626D" w:rsidRPr="00727579">
        <w:rPr>
          <w:rFonts w:ascii="Times New Roman" w:hAnsi="Times New Roman" w:cs="Times New Roman"/>
          <w:sz w:val="24"/>
          <w:u w:val="single"/>
        </w:rPr>
        <w:t>L’appui des partenaires et de la communauté</w:t>
      </w:r>
    </w:p>
    <w:p w:rsidR="00727579" w:rsidRDefault="00727579" w:rsidP="00C4518B">
      <w:pPr>
        <w:spacing w:after="0" w:line="360" w:lineRule="auto"/>
        <w:jc w:val="both"/>
        <w:rPr>
          <w:rFonts w:ascii="Times New Roman" w:hAnsi="Times New Roman" w:cs="Times New Roman"/>
          <w:sz w:val="24"/>
        </w:rPr>
      </w:pPr>
    </w:p>
    <w:p w:rsidR="00727579" w:rsidRPr="00D27C08" w:rsidRDefault="00727579"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B07EF8">
        <w:rPr>
          <w:rFonts w:ascii="Times New Roman" w:hAnsi="Times New Roman" w:cs="Times New Roman"/>
          <w:sz w:val="24"/>
        </w:rPr>
        <w:t>scrire</w:t>
      </w:r>
      <w:r>
        <w:rPr>
          <w:rFonts w:ascii="Times New Roman" w:hAnsi="Times New Roman" w:cs="Times New Roman"/>
          <w:sz w:val="24"/>
        </w:rPr>
        <w:t xml:space="preserve"> vos commentaires ici.</w:t>
      </w:r>
    </w:p>
    <w:p w:rsidR="001414C2" w:rsidRPr="00D27C08" w:rsidRDefault="001414C2" w:rsidP="00C4518B">
      <w:pPr>
        <w:spacing w:after="0" w:line="360" w:lineRule="auto"/>
        <w:jc w:val="both"/>
        <w:rPr>
          <w:rFonts w:ascii="Times New Roman" w:hAnsi="Times New Roman" w:cs="Times New Roman"/>
          <w:sz w:val="24"/>
        </w:rPr>
      </w:pPr>
    </w:p>
    <w:p w:rsidR="00BC6764" w:rsidRPr="00BC6764" w:rsidRDefault="00BC6764" w:rsidP="00C4518B">
      <w:pPr>
        <w:spacing w:after="0" w:line="360" w:lineRule="auto"/>
        <w:jc w:val="both"/>
        <w:rPr>
          <w:rFonts w:ascii="Times New Roman" w:hAnsi="Times New Roman" w:cs="Times New Roman"/>
          <w:sz w:val="24"/>
          <w:u w:val="single"/>
        </w:rPr>
      </w:pPr>
      <w:r w:rsidRPr="00BC6764">
        <w:rPr>
          <w:rFonts w:ascii="Times New Roman" w:hAnsi="Times New Roman" w:cs="Times New Roman"/>
          <w:sz w:val="24"/>
          <w:u w:val="single"/>
        </w:rPr>
        <w:t>Recommandations</w:t>
      </w:r>
    </w:p>
    <w:p w:rsidR="00BC6764" w:rsidRDefault="00BC6764" w:rsidP="00C4518B">
      <w:pPr>
        <w:spacing w:after="0" w:line="360" w:lineRule="auto"/>
        <w:jc w:val="both"/>
        <w:rPr>
          <w:rFonts w:ascii="Times New Roman" w:hAnsi="Times New Roman" w:cs="Times New Roman"/>
          <w:sz w:val="24"/>
        </w:rPr>
      </w:pPr>
    </w:p>
    <w:p w:rsidR="007976C0" w:rsidRDefault="00BC6764" w:rsidP="00C4518B">
      <w:pPr>
        <w:spacing w:after="0" w:line="360" w:lineRule="auto"/>
        <w:jc w:val="both"/>
        <w:rPr>
          <w:rFonts w:ascii="Times New Roman" w:hAnsi="Times New Roman" w:cs="Times New Roman"/>
          <w:sz w:val="24"/>
        </w:rPr>
      </w:pPr>
      <w:r>
        <w:rPr>
          <w:rFonts w:ascii="Times New Roman" w:hAnsi="Times New Roman" w:cs="Times New Roman"/>
          <w:sz w:val="24"/>
        </w:rPr>
        <w:t>Veuillez in</w:t>
      </w:r>
      <w:r w:rsidR="00B07EF8">
        <w:rPr>
          <w:rFonts w:ascii="Times New Roman" w:hAnsi="Times New Roman" w:cs="Times New Roman"/>
          <w:sz w:val="24"/>
        </w:rPr>
        <w:t>scrire</w:t>
      </w:r>
      <w:r>
        <w:rPr>
          <w:rFonts w:ascii="Times New Roman" w:hAnsi="Times New Roman" w:cs="Times New Roman"/>
          <w:sz w:val="24"/>
        </w:rPr>
        <w:t xml:space="preserve"> vos recommandations en lien avec l’Axe</w:t>
      </w:r>
      <w:r w:rsidR="00B07EF8">
        <w:rPr>
          <w:rFonts w:ascii="Times New Roman" w:hAnsi="Times New Roman" w:cs="Times New Roman"/>
          <w:sz w:val="24"/>
        </w:rPr>
        <w:t> </w:t>
      </w:r>
      <w:r>
        <w:rPr>
          <w:rFonts w:ascii="Times New Roman" w:hAnsi="Times New Roman" w:cs="Times New Roman"/>
          <w:sz w:val="24"/>
        </w:rPr>
        <w:t>III ici.</w:t>
      </w:r>
    </w:p>
    <w:p w:rsidR="00BC6764" w:rsidRPr="00D27C08" w:rsidRDefault="00BC6764" w:rsidP="00C4518B">
      <w:pPr>
        <w:spacing w:after="0" w:line="360" w:lineRule="auto"/>
        <w:jc w:val="both"/>
        <w:rPr>
          <w:rFonts w:ascii="Times New Roman" w:hAnsi="Times New Roman" w:cs="Times New Roman"/>
          <w:sz w:val="24"/>
        </w:rPr>
      </w:pPr>
    </w:p>
    <w:p w:rsidR="00E74A77" w:rsidRDefault="00E74A77" w:rsidP="00620DA3">
      <w:pPr>
        <w:spacing w:after="0" w:line="360" w:lineRule="auto"/>
        <w:rPr>
          <w:rFonts w:ascii="Times New Roman" w:hAnsi="Times New Roman" w:cs="Times New Roman"/>
          <w:b/>
          <w:sz w:val="28"/>
        </w:rPr>
      </w:pPr>
      <w:r>
        <w:rPr>
          <w:rFonts w:ascii="Times New Roman" w:hAnsi="Times New Roman" w:cs="Times New Roman"/>
          <w:b/>
          <w:sz w:val="28"/>
        </w:rPr>
        <w:br w:type="page"/>
      </w:r>
    </w:p>
    <w:p w:rsidR="00DB3EF1" w:rsidRDefault="00DB3EF1" w:rsidP="00BD38A1">
      <w:pPr>
        <w:spacing w:after="0" w:line="360" w:lineRule="auto"/>
        <w:jc w:val="center"/>
        <w:rPr>
          <w:rFonts w:ascii="Times New Roman" w:hAnsi="Times New Roman" w:cs="Times New Roman"/>
          <w:b/>
          <w:sz w:val="28"/>
        </w:rPr>
      </w:pPr>
      <w:r w:rsidRPr="00D27C08">
        <w:rPr>
          <w:rFonts w:ascii="Times New Roman" w:hAnsi="Times New Roman" w:cs="Times New Roman"/>
          <w:b/>
          <w:sz w:val="28"/>
        </w:rPr>
        <w:lastRenderedPageBreak/>
        <w:t xml:space="preserve">Conclusion </w:t>
      </w:r>
    </w:p>
    <w:p w:rsidR="00E74A77" w:rsidRDefault="00E74A77" w:rsidP="00620DA3">
      <w:pPr>
        <w:spacing w:after="0" w:line="360" w:lineRule="auto"/>
        <w:rPr>
          <w:rFonts w:ascii="Times New Roman" w:hAnsi="Times New Roman" w:cs="Times New Roman"/>
          <w:sz w:val="24"/>
        </w:rPr>
      </w:pPr>
    </w:p>
    <w:p w:rsidR="00F233A8" w:rsidRDefault="00F233A8" w:rsidP="00620DA3">
      <w:pPr>
        <w:spacing w:after="0" w:line="360" w:lineRule="auto"/>
        <w:rPr>
          <w:rFonts w:ascii="Times New Roman" w:hAnsi="Times New Roman" w:cs="Times New Roman"/>
          <w:sz w:val="24"/>
        </w:rPr>
      </w:pPr>
      <w:r>
        <w:rPr>
          <w:rFonts w:ascii="Times New Roman" w:hAnsi="Times New Roman" w:cs="Times New Roman"/>
          <w:sz w:val="24"/>
        </w:rPr>
        <w:t xml:space="preserve">Veuillez résumer vos commentaires ici. </w:t>
      </w:r>
    </w:p>
    <w:p w:rsidR="00F233A8" w:rsidRDefault="00F233A8" w:rsidP="00620DA3">
      <w:pPr>
        <w:spacing w:after="0" w:line="360" w:lineRule="auto"/>
        <w:rPr>
          <w:rFonts w:ascii="Times New Roman" w:hAnsi="Times New Roman" w:cs="Times New Roman"/>
          <w:sz w:val="24"/>
        </w:rPr>
      </w:pPr>
    </w:p>
    <w:p w:rsidR="00F233A8" w:rsidRDefault="00F233A8" w:rsidP="00620DA3">
      <w:pPr>
        <w:spacing w:after="0" w:line="360" w:lineRule="auto"/>
        <w:rPr>
          <w:rFonts w:ascii="Times New Roman" w:hAnsi="Times New Roman" w:cs="Times New Roman"/>
          <w:b/>
          <w:sz w:val="28"/>
        </w:rPr>
        <w:sectPr w:rsidR="00F233A8" w:rsidSect="00307C51">
          <w:headerReference w:type="default" r:id="rId8"/>
          <w:footerReference w:type="default" r:id="rId9"/>
          <w:pgSz w:w="12240" w:h="15840"/>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1"/>
          <w:cols w:space="708"/>
          <w:titlePg/>
          <w:docGrid w:linePitch="360"/>
        </w:sectPr>
      </w:pPr>
    </w:p>
    <w:p w:rsidR="00DB3EF1" w:rsidRDefault="00DB3EF1" w:rsidP="00BD38A1">
      <w:pPr>
        <w:spacing w:after="0" w:line="360" w:lineRule="auto"/>
        <w:jc w:val="center"/>
        <w:rPr>
          <w:rFonts w:ascii="Times New Roman" w:hAnsi="Times New Roman" w:cs="Times New Roman"/>
          <w:b/>
          <w:sz w:val="28"/>
        </w:rPr>
      </w:pPr>
      <w:r w:rsidRPr="00D27C08">
        <w:rPr>
          <w:rFonts w:ascii="Times New Roman" w:hAnsi="Times New Roman" w:cs="Times New Roman"/>
          <w:b/>
          <w:sz w:val="28"/>
        </w:rPr>
        <w:lastRenderedPageBreak/>
        <w:t>Annexe(s)</w:t>
      </w:r>
    </w:p>
    <w:p w:rsidR="00C4518B" w:rsidRDefault="00C4518B" w:rsidP="00C4518B">
      <w:pPr>
        <w:spacing w:after="0" w:line="360" w:lineRule="auto"/>
        <w:jc w:val="both"/>
        <w:rPr>
          <w:rFonts w:ascii="Times New Roman" w:hAnsi="Times New Roman" w:cs="Times New Roman"/>
          <w:sz w:val="24"/>
        </w:rPr>
      </w:pPr>
    </w:p>
    <w:p w:rsidR="00CA3A5B" w:rsidRPr="00C4518B" w:rsidRDefault="00CA3A5B" w:rsidP="00C4518B">
      <w:pPr>
        <w:spacing w:after="0" w:line="360" w:lineRule="auto"/>
        <w:jc w:val="both"/>
        <w:rPr>
          <w:rFonts w:ascii="Times New Roman" w:hAnsi="Times New Roman" w:cs="Times New Roman"/>
          <w:sz w:val="24"/>
        </w:rPr>
      </w:pPr>
      <w:r>
        <w:rPr>
          <w:rFonts w:ascii="Times New Roman" w:hAnsi="Times New Roman" w:cs="Times New Roman"/>
          <w:sz w:val="24"/>
        </w:rPr>
        <w:t xml:space="preserve">Veuillez insérer vos annexes ici si </w:t>
      </w:r>
      <w:r w:rsidR="001F58F6">
        <w:rPr>
          <w:rFonts w:ascii="Times New Roman" w:hAnsi="Times New Roman" w:cs="Times New Roman"/>
          <w:sz w:val="24"/>
        </w:rPr>
        <w:t>désiré.</w:t>
      </w:r>
    </w:p>
    <w:sectPr w:rsidR="00CA3A5B" w:rsidRPr="00C4518B" w:rsidSect="004625B2">
      <w:headerReference w:type="default" r:id="rId10"/>
      <w:pgSz w:w="12240" w:h="15840"/>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B00" w:rsidRDefault="00574B00" w:rsidP="008A2F01">
      <w:pPr>
        <w:spacing w:after="0" w:line="240" w:lineRule="auto"/>
      </w:pPr>
      <w:r>
        <w:separator/>
      </w:r>
    </w:p>
  </w:endnote>
  <w:endnote w:type="continuationSeparator" w:id="0">
    <w:p w:rsidR="00574B00" w:rsidRDefault="00574B00" w:rsidP="008A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5B2" w:rsidRDefault="004625B2" w:rsidP="004625B2">
    <w:pPr>
      <w:pStyle w:val="Pieddepage"/>
      <w:jc w:val="center"/>
    </w:pPr>
    <w:r>
      <w:fldChar w:fldCharType="begin"/>
    </w:r>
    <w:r>
      <w:instrText>PAGE   \* MERGEFORMAT</w:instrText>
    </w:r>
    <w:r>
      <w:fldChar w:fldCharType="separate"/>
    </w:r>
    <w:r w:rsidR="00BB3BBC" w:rsidRPr="00BB3BBC">
      <w:rPr>
        <w:noProof/>
        <w:lang w:val="fr-FR"/>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B00" w:rsidRDefault="00574B00" w:rsidP="008A2F01">
      <w:pPr>
        <w:spacing w:after="0" w:line="240" w:lineRule="auto"/>
      </w:pPr>
      <w:r>
        <w:separator/>
      </w:r>
    </w:p>
  </w:footnote>
  <w:footnote w:type="continuationSeparator" w:id="0">
    <w:p w:rsidR="00574B00" w:rsidRDefault="00574B00" w:rsidP="008A2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89329"/>
      <w:docPartObj>
        <w:docPartGallery w:val="Page Numbers (Top of Page)"/>
        <w:docPartUnique/>
      </w:docPartObj>
    </w:sdtPr>
    <w:sdtEndPr/>
    <w:sdtContent>
      <w:p w:rsidR="00431420" w:rsidRDefault="00BB3BBC">
        <w:pPr>
          <w:pStyle w:val="En-tte"/>
          <w:jc w:val="right"/>
        </w:pPr>
      </w:p>
    </w:sdtContent>
  </w:sdt>
  <w:p w:rsidR="001C7682" w:rsidRDefault="001C7682" w:rsidP="001C7682">
    <w:pPr>
      <w:pStyle w:val="En-tte"/>
      <w:tabs>
        <w:tab w:val="clear" w:pos="4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77" w:rsidRDefault="00E74A77" w:rsidP="004625B2">
    <w:pPr>
      <w:pStyle w:val="En-tte"/>
    </w:pPr>
  </w:p>
  <w:p w:rsidR="00E74A77" w:rsidRDefault="00E74A77" w:rsidP="001C7682">
    <w:pPr>
      <w:pStyle w:val="En-tte"/>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56BCD"/>
    <w:multiLevelType w:val="hybridMultilevel"/>
    <w:tmpl w:val="0FD835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3EE4E62"/>
    <w:multiLevelType w:val="hybridMultilevel"/>
    <w:tmpl w:val="8632B552"/>
    <w:lvl w:ilvl="0" w:tplc="0C0C0017">
      <w:start w:val="1"/>
      <w:numFmt w:val="lowerLetter"/>
      <w:lvlText w:val="%1)"/>
      <w:lvlJc w:val="left"/>
      <w:pPr>
        <w:ind w:left="1425" w:hanging="360"/>
      </w:p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abstractNum w:abstractNumId="2" w15:restartNumberingAfterBreak="0">
    <w:nsid w:val="15D53745"/>
    <w:multiLevelType w:val="hybridMultilevel"/>
    <w:tmpl w:val="25A69AFE"/>
    <w:lvl w:ilvl="0" w:tplc="0C0C0017">
      <w:start w:val="1"/>
      <w:numFmt w:val="lowerLetter"/>
      <w:lvlText w:val="%1)"/>
      <w:lvlJc w:val="left"/>
      <w:pPr>
        <w:ind w:left="1425" w:hanging="360"/>
      </w:p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abstractNum w:abstractNumId="3" w15:restartNumberingAfterBreak="0">
    <w:nsid w:val="1E6D73B9"/>
    <w:multiLevelType w:val="hybridMultilevel"/>
    <w:tmpl w:val="62606C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6534EE6"/>
    <w:multiLevelType w:val="hybridMultilevel"/>
    <w:tmpl w:val="48B4A992"/>
    <w:lvl w:ilvl="0" w:tplc="0C0C0017">
      <w:start w:val="1"/>
      <w:numFmt w:val="lowerLetter"/>
      <w:lvlText w:val="%1)"/>
      <w:lvlJc w:val="left"/>
      <w:pPr>
        <w:ind w:left="1425" w:hanging="360"/>
      </w:p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20"/>
    <w:rsid w:val="0002183B"/>
    <w:rsid w:val="0007262F"/>
    <w:rsid w:val="00097EC9"/>
    <w:rsid w:val="000C2182"/>
    <w:rsid w:val="000C6623"/>
    <w:rsid w:val="000D2FC7"/>
    <w:rsid w:val="000D3841"/>
    <w:rsid w:val="000E320F"/>
    <w:rsid w:val="0010358F"/>
    <w:rsid w:val="00132CBC"/>
    <w:rsid w:val="001414C2"/>
    <w:rsid w:val="001A59C4"/>
    <w:rsid w:val="001B122E"/>
    <w:rsid w:val="001B4397"/>
    <w:rsid w:val="001C7682"/>
    <w:rsid w:val="001D1D2C"/>
    <w:rsid w:val="001F58F6"/>
    <w:rsid w:val="001F7A1D"/>
    <w:rsid w:val="00214862"/>
    <w:rsid w:val="002262F3"/>
    <w:rsid w:val="002642C3"/>
    <w:rsid w:val="00272593"/>
    <w:rsid w:val="00296020"/>
    <w:rsid w:val="002A4885"/>
    <w:rsid w:val="002A7620"/>
    <w:rsid w:val="002B76FF"/>
    <w:rsid w:val="002F1995"/>
    <w:rsid w:val="00307C51"/>
    <w:rsid w:val="00327F42"/>
    <w:rsid w:val="00347799"/>
    <w:rsid w:val="00352138"/>
    <w:rsid w:val="003C75A5"/>
    <w:rsid w:val="003E11FA"/>
    <w:rsid w:val="003F2839"/>
    <w:rsid w:val="003F497D"/>
    <w:rsid w:val="00404F38"/>
    <w:rsid w:val="00431420"/>
    <w:rsid w:val="004625B2"/>
    <w:rsid w:val="004854DF"/>
    <w:rsid w:val="00506248"/>
    <w:rsid w:val="00524D72"/>
    <w:rsid w:val="00534029"/>
    <w:rsid w:val="00574B00"/>
    <w:rsid w:val="005A6C05"/>
    <w:rsid w:val="005D36CA"/>
    <w:rsid w:val="00620DA3"/>
    <w:rsid w:val="00667BFC"/>
    <w:rsid w:val="006B6096"/>
    <w:rsid w:val="006F33B6"/>
    <w:rsid w:val="00727579"/>
    <w:rsid w:val="0074226C"/>
    <w:rsid w:val="0075289C"/>
    <w:rsid w:val="00767353"/>
    <w:rsid w:val="007976C0"/>
    <w:rsid w:val="00836FB5"/>
    <w:rsid w:val="00867368"/>
    <w:rsid w:val="008A2F01"/>
    <w:rsid w:val="008B0CE1"/>
    <w:rsid w:val="008B5D47"/>
    <w:rsid w:val="008B7861"/>
    <w:rsid w:val="008F24FA"/>
    <w:rsid w:val="00920AB2"/>
    <w:rsid w:val="00981944"/>
    <w:rsid w:val="00990581"/>
    <w:rsid w:val="00992702"/>
    <w:rsid w:val="009B3586"/>
    <w:rsid w:val="009B4A3A"/>
    <w:rsid w:val="009D4DF8"/>
    <w:rsid w:val="00A624D5"/>
    <w:rsid w:val="00AB557D"/>
    <w:rsid w:val="00B01309"/>
    <w:rsid w:val="00B07EF8"/>
    <w:rsid w:val="00B3028D"/>
    <w:rsid w:val="00B43314"/>
    <w:rsid w:val="00B44B76"/>
    <w:rsid w:val="00BB3BBC"/>
    <w:rsid w:val="00BC6764"/>
    <w:rsid w:val="00BC67D3"/>
    <w:rsid w:val="00BD38A1"/>
    <w:rsid w:val="00C0016F"/>
    <w:rsid w:val="00C42D6D"/>
    <w:rsid w:val="00C4518B"/>
    <w:rsid w:val="00CA3A5B"/>
    <w:rsid w:val="00CC6007"/>
    <w:rsid w:val="00CD2141"/>
    <w:rsid w:val="00CD6202"/>
    <w:rsid w:val="00D0188F"/>
    <w:rsid w:val="00D1139B"/>
    <w:rsid w:val="00D24445"/>
    <w:rsid w:val="00D26C6F"/>
    <w:rsid w:val="00D27C08"/>
    <w:rsid w:val="00D5536E"/>
    <w:rsid w:val="00D57A0F"/>
    <w:rsid w:val="00D73D8D"/>
    <w:rsid w:val="00D85D83"/>
    <w:rsid w:val="00DB364A"/>
    <w:rsid w:val="00DB3EF1"/>
    <w:rsid w:val="00DB56BF"/>
    <w:rsid w:val="00E103FA"/>
    <w:rsid w:val="00E4038F"/>
    <w:rsid w:val="00E5626D"/>
    <w:rsid w:val="00E74A77"/>
    <w:rsid w:val="00E84F10"/>
    <w:rsid w:val="00EA0536"/>
    <w:rsid w:val="00EA6667"/>
    <w:rsid w:val="00F233A8"/>
    <w:rsid w:val="00F77491"/>
    <w:rsid w:val="00FC01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ABDFF8C-4564-4629-9A31-3614B874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next w:val="Normal"/>
    <w:link w:val="Titre4Car"/>
    <w:uiPriority w:val="9"/>
    <w:unhideWhenUsed/>
    <w:qFormat/>
    <w:rsid w:val="0002183B"/>
    <w:pPr>
      <w:keepNext/>
      <w:keepLines/>
      <w:spacing w:before="40" w:after="0" w:line="240" w:lineRule="auto"/>
      <w:jc w:val="both"/>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799"/>
    <w:pPr>
      <w:ind w:left="720"/>
      <w:contextualSpacing/>
    </w:pPr>
  </w:style>
  <w:style w:type="character" w:styleId="Marquedecommentaire">
    <w:name w:val="annotation reference"/>
    <w:basedOn w:val="Policepardfaut"/>
    <w:uiPriority w:val="99"/>
    <w:semiHidden/>
    <w:unhideWhenUsed/>
    <w:rsid w:val="009D4DF8"/>
    <w:rPr>
      <w:sz w:val="16"/>
      <w:szCs w:val="16"/>
    </w:rPr>
  </w:style>
  <w:style w:type="paragraph" w:styleId="Commentaire">
    <w:name w:val="annotation text"/>
    <w:basedOn w:val="Normal"/>
    <w:link w:val="CommentaireCar"/>
    <w:uiPriority w:val="99"/>
    <w:semiHidden/>
    <w:unhideWhenUsed/>
    <w:rsid w:val="009D4DF8"/>
    <w:pPr>
      <w:spacing w:line="240" w:lineRule="auto"/>
    </w:pPr>
    <w:rPr>
      <w:sz w:val="20"/>
      <w:szCs w:val="20"/>
    </w:rPr>
  </w:style>
  <w:style w:type="character" w:customStyle="1" w:styleId="CommentaireCar">
    <w:name w:val="Commentaire Car"/>
    <w:basedOn w:val="Policepardfaut"/>
    <w:link w:val="Commentaire"/>
    <w:uiPriority w:val="99"/>
    <w:semiHidden/>
    <w:rsid w:val="009D4DF8"/>
    <w:rPr>
      <w:sz w:val="20"/>
      <w:szCs w:val="20"/>
    </w:rPr>
  </w:style>
  <w:style w:type="paragraph" w:styleId="Objetducommentaire">
    <w:name w:val="annotation subject"/>
    <w:basedOn w:val="Commentaire"/>
    <w:next w:val="Commentaire"/>
    <w:link w:val="ObjetducommentaireCar"/>
    <w:uiPriority w:val="99"/>
    <w:semiHidden/>
    <w:unhideWhenUsed/>
    <w:rsid w:val="009D4DF8"/>
    <w:rPr>
      <w:b/>
      <w:bCs/>
    </w:rPr>
  </w:style>
  <w:style w:type="character" w:customStyle="1" w:styleId="ObjetducommentaireCar">
    <w:name w:val="Objet du commentaire Car"/>
    <w:basedOn w:val="CommentaireCar"/>
    <w:link w:val="Objetducommentaire"/>
    <w:uiPriority w:val="99"/>
    <w:semiHidden/>
    <w:rsid w:val="009D4DF8"/>
    <w:rPr>
      <w:b/>
      <w:bCs/>
      <w:sz w:val="20"/>
      <w:szCs w:val="20"/>
    </w:rPr>
  </w:style>
  <w:style w:type="paragraph" w:styleId="Textedebulles">
    <w:name w:val="Balloon Text"/>
    <w:basedOn w:val="Normal"/>
    <w:link w:val="TextedebullesCar"/>
    <w:uiPriority w:val="99"/>
    <w:semiHidden/>
    <w:unhideWhenUsed/>
    <w:rsid w:val="009D4D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4DF8"/>
    <w:rPr>
      <w:rFonts w:ascii="Segoe UI" w:hAnsi="Segoe UI" w:cs="Segoe UI"/>
      <w:sz w:val="18"/>
      <w:szCs w:val="18"/>
    </w:rPr>
  </w:style>
  <w:style w:type="table" w:styleId="Grilledutableau">
    <w:name w:val="Table Grid"/>
    <w:basedOn w:val="TableauNormal"/>
    <w:uiPriority w:val="39"/>
    <w:rsid w:val="0040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2F01"/>
    <w:pPr>
      <w:tabs>
        <w:tab w:val="center" w:pos="4320"/>
        <w:tab w:val="right" w:pos="8640"/>
      </w:tabs>
      <w:spacing w:after="0" w:line="240" w:lineRule="auto"/>
    </w:pPr>
  </w:style>
  <w:style w:type="character" w:customStyle="1" w:styleId="En-tteCar">
    <w:name w:val="En-tête Car"/>
    <w:basedOn w:val="Policepardfaut"/>
    <w:link w:val="En-tte"/>
    <w:uiPriority w:val="99"/>
    <w:rsid w:val="008A2F01"/>
  </w:style>
  <w:style w:type="paragraph" w:styleId="Pieddepage">
    <w:name w:val="footer"/>
    <w:basedOn w:val="Normal"/>
    <w:link w:val="PieddepageCar"/>
    <w:uiPriority w:val="99"/>
    <w:unhideWhenUsed/>
    <w:rsid w:val="008A2F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A2F01"/>
  </w:style>
  <w:style w:type="character" w:styleId="Numrodepage">
    <w:name w:val="page number"/>
    <w:basedOn w:val="Policepardfaut"/>
    <w:uiPriority w:val="99"/>
    <w:unhideWhenUsed/>
    <w:rsid w:val="00431420"/>
  </w:style>
  <w:style w:type="character" w:customStyle="1" w:styleId="Titre4Car">
    <w:name w:val="Titre 4 Car"/>
    <w:basedOn w:val="Policepardfaut"/>
    <w:link w:val="Titre4"/>
    <w:uiPriority w:val="9"/>
    <w:rsid w:val="0002183B"/>
    <w:rPr>
      <w:rFonts w:eastAsiaTheme="majorEastAsia" w:cstheme="maj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5EFF-2B6E-4AEF-8E2B-F065144E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622</Words>
  <Characters>3421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Gouvernement du Québec</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Zouaghi</dc:creator>
  <cp:keywords/>
  <dc:description/>
  <cp:lastModifiedBy>Caroline Daigle</cp:lastModifiedBy>
  <cp:revision>8</cp:revision>
  <cp:lastPrinted>2016-09-15T13:51:00Z</cp:lastPrinted>
  <dcterms:created xsi:type="dcterms:W3CDTF">2016-09-15T15:28:00Z</dcterms:created>
  <dcterms:modified xsi:type="dcterms:W3CDTF">2016-09-16T14:21:00Z</dcterms:modified>
</cp:coreProperties>
</file>