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22310" w:type="dxa"/>
        <w:tblLook w:val="04A0" w:firstRow="1" w:lastRow="0" w:firstColumn="1" w:lastColumn="0" w:noHBand="0" w:noVBand="1"/>
      </w:tblPr>
      <w:tblGrid>
        <w:gridCol w:w="412"/>
        <w:gridCol w:w="2204"/>
        <w:gridCol w:w="2766"/>
        <w:gridCol w:w="2268"/>
        <w:gridCol w:w="1276"/>
        <w:gridCol w:w="1250"/>
        <w:gridCol w:w="1301"/>
        <w:gridCol w:w="1276"/>
        <w:gridCol w:w="205"/>
        <w:gridCol w:w="1822"/>
        <w:gridCol w:w="1670"/>
        <w:gridCol w:w="2192"/>
        <w:gridCol w:w="1448"/>
        <w:gridCol w:w="2220"/>
      </w:tblGrid>
      <w:tr w:rsidR="00B41FBB" w:rsidRPr="00E8109A" w14:paraId="2C9E4AC8" w14:textId="77777777" w:rsidTr="00EE0830">
        <w:trPr>
          <w:trHeight w:val="1125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5F0AD1A8" w14:textId="6DCC29BF" w:rsidR="00B41FBB" w:rsidRPr="00853777" w:rsidRDefault="005E2AE4" w:rsidP="00E8109A">
            <w:pPr>
              <w:jc w:val="center"/>
              <w:rPr>
                <w:rFonts w:ascii="Arial" w:hAnsi="Arial" w:cs="Arial"/>
                <w:smallCaps/>
              </w:rPr>
            </w:pPr>
            <w:bookmarkStart w:id="0" w:name="_GoBack"/>
            <w:bookmarkEnd w:id="0"/>
            <w:r>
              <w:rPr>
                <w:rFonts w:ascii="Arial" w:hAnsi="Arial" w:cs="Arial"/>
                <w:smallCaps/>
              </w:rPr>
              <w:t>Situation initiale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F9B5" w14:textId="77777777" w:rsidR="00B41FBB" w:rsidRPr="00853777" w:rsidRDefault="00B41FBB" w:rsidP="00E8109A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FFFFFF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CC50DA" w14:textId="46E2A381" w:rsidR="00B41FBB" w:rsidRPr="00853777" w:rsidRDefault="00B41FBB" w:rsidP="00B41FBB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Nature du changement</w:t>
            </w:r>
          </w:p>
        </w:tc>
        <w:tc>
          <w:tcPr>
            <w:tcW w:w="9352" w:type="dxa"/>
            <w:gridSpan w:val="5"/>
            <w:tcBorders>
              <w:top w:val="single" w:sz="4" w:space="0" w:color="000000"/>
              <w:left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A14D7" w14:textId="1AC8189D" w:rsidR="00B41FBB" w:rsidRPr="00853777" w:rsidRDefault="00B41FBB" w:rsidP="00E8109A">
            <w:pPr>
              <w:rPr>
                <w:rFonts w:ascii="Arial" w:hAnsi="Arial" w:cs="Arial"/>
                <w:smallCaps/>
              </w:rPr>
            </w:pPr>
          </w:p>
        </w:tc>
      </w:tr>
      <w:tr w:rsidR="00E8109A" w:rsidRPr="00E8109A" w14:paraId="353876DC" w14:textId="77777777" w:rsidTr="00EE0830">
        <w:trPr>
          <w:trHeight w:val="1125"/>
        </w:trPr>
        <w:tc>
          <w:tcPr>
            <w:tcW w:w="2616" w:type="dxa"/>
            <w:gridSpan w:val="2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31523E72" w14:textId="1111CAEC" w:rsidR="00E8109A" w:rsidRPr="00853777" w:rsidRDefault="00E8109A" w:rsidP="00E8109A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Objectif général</w:t>
            </w:r>
            <w:r w:rsidR="000760FD" w:rsidRPr="00853777">
              <w:rPr>
                <w:rFonts w:ascii="Arial" w:hAnsi="Arial" w:cs="Arial"/>
                <w:smallCaps/>
              </w:rPr>
              <w:t>, indicateur et cible</w:t>
            </w:r>
          </w:p>
        </w:tc>
        <w:tc>
          <w:tcPr>
            <w:tcW w:w="19694" w:type="dxa"/>
            <w:gridSpan w:val="12"/>
            <w:tcBorders>
              <w:top w:val="single" w:sz="4" w:space="0" w:color="000000"/>
              <w:left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5A7F0" w14:textId="77777777" w:rsidR="00E8109A" w:rsidRPr="00853777" w:rsidRDefault="00E8109A" w:rsidP="00E8109A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EE0830" w:rsidRPr="00E8109A" w14:paraId="3CBB0773" w14:textId="77777777" w:rsidTr="00B33A58">
        <w:trPr>
          <w:trHeight w:val="99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FC64880" w14:textId="77777777" w:rsidR="00DF256A" w:rsidRPr="00853777" w:rsidRDefault="00DF256A" w:rsidP="00CF54DE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83AC2" w14:textId="62FD8092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Objectifs spécifiques</w:t>
            </w:r>
            <w:r>
              <w:rPr>
                <w:rFonts w:ascii="Arial" w:hAnsi="Arial" w:cs="Arial"/>
                <w:smallCaps/>
              </w:rPr>
              <w:t>, indicateurs et cibles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2D94C" w14:textId="246C1CA9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Actions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73AFC" w14:textId="53F22F9E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Responsable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EB17D" w14:textId="6C1BCAB1" w:rsidR="00DF256A" w:rsidRPr="00853777" w:rsidRDefault="00DF256A" w:rsidP="00A53EC4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Échéance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BB705" w14:textId="66828A46" w:rsidR="00DF256A" w:rsidRPr="00853777" w:rsidRDefault="00DF256A" w:rsidP="00A53EC4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Ressources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8ED8B" w14:textId="09BC659F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Budget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518C26" w14:textId="3E64DCA0" w:rsidR="00DF256A" w:rsidRPr="00853777" w:rsidRDefault="00DF256A" w:rsidP="00DF256A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Formation et accompagnement des acteurs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11ADC637" w14:textId="3483C68D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Résultats attendus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B69D3E" w14:textId="5162499F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Suivi</w:t>
            </w:r>
          </w:p>
        </w:tc>
      </w:tr>
      <w:tr w:rsidR="00DF256A" w:rsidRPr="00E8109A" w14:paraId="60B31702" w14:textId="7F3D8EE8" w:rsidTr="00B33A58">
        <w:trPr>
          <w:trHeight w:val="99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5F8144F" w14:textId="77777777" w:rsidR="00DF256A" w:rsidRPr="00853777" w:rsidRDefault="00DF256A" w:rsidP="00CF54DE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17533" w14:textId="3E6286D7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4F23" w14:textId="460E0F41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413C9" w14:textId="3F344970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E55B1" w14:textId="72637210" w:rsidR="00DF256A" w:rsidRPr="00853777" w:rsidRDefault="00DF256A" w:rsidP="00A53EC4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7637E" w14:textId="665F0653" w:rsidR="00DF256A" w:rsidRPr="00853777" w:rsidRDefault="00DF256A" w:rsidP="00A53EC4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EB182" w14:textId="3DA1F839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CCA97F" w14:textId="77777777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0515D42" w14:textId="75EC1ACA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0FA1F" w14:textId="32FF0F8D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Modalités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DEA7F" w14:textId="7C163FE3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Fréquence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60E6F" w14:textId="77777777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</w:p>
          <w:p w14:paraId="4E7EA6E9" w14:textId="7E047075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  <w:r w:rsidRPr="00853777">
              <w:rPr>
                <w:rFonts w:ascii="Arial" w:hAnsi="Arial" w:cs="Arial"/>
                <w:smallCaps/>
              </w:rPr>
              <w:t>Ajustements</w:t>
            </w:r>
          </w:p>
          <w:p w14:paraId="77A048F3" w14:textId="77777777" w:rsidR="00DF256A" w:rsidRPr="00853777" w:rsidRDefault="00DF256A" w:rsidP="00A65130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DF256A" w:rsidRPr="00E8109A" w14:paraId="045DB5C1" w14:textId="5B1B770E" w:rsidTr="00B33A58">
        <w:trPr>
          <w:trHeight w:val="1701"/>
        </w:trPr>
        <w:tc>
          <w:tcPr>
            <w:tcW w:w="412" w:type="dxa"/>
            <w:vAlign w:val="center"/>
          </w:tcPr>
          <w:p w14:paraId="5C610ADC" w14:textId="6AE43E45" w:rsidR="00DF256A" w:rsidRPr="00481ABF" w:rsidRDefault="00DF256A" w:rsidP="00481ABF">
            <w:pPr>
              <w:jc w:val="center"/>
              <w:rPr>
                <w:rFonts w:ascii="Arial" w:hAnsi="Arial" w:cs="Arial"/>
              </w:rPr>
            </w:pPr>
            <w:r w:rsidRPr="00481ABF">
              <w:rPr>
                <w:rFonts w:ascii="Arial" w:hAnsi="Arial" w:cs="Arial"/>
              </w:rPr>
              <w:t>1</w:t>
            </w:r>
          </w:p>
        </w:tc>
        <w:tc>
          <w:tcPr>
            <w:tcW w:w="2204" w:type="dxa"/>
          </w:tcPr>
          <w:p w14:paraId="619DB54B" w14:textId="192FDDEA" w:rsidR="00DF256A" w:rsidRPr="00481ABF" w:rsidRDefault="00DF256A" w:rsidP="0092704F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center"/>
          </w:tcPr>
          <w:p w14:paraId="7A69C5FA" w14:textId="08B9F94D" w:rsidR="00DF256A" w:rsidRPr="00481ABF" w:rsidRDefault="00DF256A" w:rsidP="0092704F">
            <w:pPr>
              <w:rPr>
                <w:rFonts w:ascii="Arial" w:hAnsi="Arial" w:cs="Arial"/>
              </w:rPr>
            </w:pPr>
          </w:p>
          <w:p w14:paraId="46DD0F11" w14:textId="77777777" w:rsidR="00DF256A" w:rsidRPr="00481ABF" w:rsidRDefault="00DF256A" w:rsidP="0092704F">
            <w:pPr>
              <w:rPr>
                <w:rFonts w:ascii="Arial" w:hAnsi="Arial" w:cs="Arial"/>
              </w:rPr>
            </w:pPr>
          </w:p>
          <w:p w14:paraId="7B0231D7" w14:textId="0B74CD7C" w:rsidR="00DF256A" w:rsidRPr="00481ABF" w:rsidRDefault="00DF256A" w:rsidP="0092704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312366D" w14:textId="77777777" w:rsidR="00DF256A" w:rsidRPr="00481ABF" w:rsidRDefault="00DF256A" w:rsidP="00BC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DFDC16" w14:textId="77777777" w:rsidR="00DF256A" w:rsidRPr="00481ABF" w:rsidRDefault="00DF256A" w:rsidP="00BC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6D6803D" w14:textId="00EA4EDB" w:rsidR="00DF256A" w:rsidRPr="00481ABF" w:rsidRDefault="00DF256A" w:rsidP="00BC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55072A" w14:textId="77777777" w:rsidR="00DF256A" w:rsidRPr="00481ABF" w:rsidRDefault="00DF256A" w:rsidP="00BC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000000"/>
            </w:tcBorders>
          </w:tcPr>
          <w:p w14:paraId="16DC8BDE" w14:textId="77777777" w:rsidR="00DF256A" w:rsidRPr="00481ABF" w:rsidRDefault="00DF256A" w:rsidP="00BC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double" w:sz="4" w:space="0" w:color="auto"/>
            </w:tcBorders>
          </w:tcPr>
          <w:p w14:paraId="364CFA01" w14:textId="75714E7A" w:rsidR="00DF256A" w:rsidRPr="00481ABF" w:rsidRDefault="00DF256A" w:rsidP="00BC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tcBorders>
              <w:left w:val="double" w:sz="4" w:space="0" w:color="auto"/>
            </w:tcBorders>
          </w:tcPr>
          <w:p w14:paraId="5C60626B" w14:textId="77777777" w:rsidR="00DF256A" w:rsidRPr="00481ABF" w:rsidRDefault="00DF256A" w:rsidP="00BC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14:paraId="7298FAFF" w14:textId="05D8772B" w:rsidR="00DF256A" w:rsidRPr="00481ABF" w:rsidRDefault="00DF256A" w:rsidP="00BC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47B339C3" w14:textId="77777777" w:rsidR="00DF256A" w:rsidRPr="00481ABF" w:rsidRDefault="00DF256A" w:rsidP="00BC3DCC">
            <w:pPr>
              <w:jc w:val="center"/>
              <w:rPr>
                <w:rFonts w:ascii="Arial" w:hAnsi="Arial" w:cs="Arial"/>
              </w:rPr>
            </w:pPr>
          </w:p>
        </w:tc>
      </w:tr>
      <w:tr w:rsidR="00DF256A" w:rsidRPr="00E8109A" w14:paraId="534EFE8F" w14:textId="41BBDA56" w:rsidTr="00B33A58">
        <w:trPr>
          <w:trHeight w:val="1701"/>
        </w:trPr>
        <w:tc>
          <w:tcPr>
            <w:tcW w:w="412" w:type="dxa"/>
            <w:vAlign w:val="center"/>
          </w:tcPr>
          <w:p w14:paraId="6CE0350F" w14:textId="29506609" w:rsidR="00DF256A" w:rsidRPr="00481ABF" w:rsidRDefault="00DF256A" w:rsidP="00481ABF">
            <w:pPr>
              <w:jc w:val="center"/>
              <w:rPr>
                <w:rFonts w:ascii="Arial" w:hAnsi="Arial" w:cs="Arial"/>
              </w:rPr>
            </w:pPr>
            <w:r w:rsidRPr="00481ABF">
              <w:rPr>
                <w:rFonts w:ascii="Arial" w:hAnsi="Arial" w:cs="Arial"/>
              </w:rPr>
              <w:t>2</w:t>
            </w:r>
          </w:p>
        </w:tc>
        <w:tc>
          <w:tcPr>
            <w:tcW w:w="2204" w:type="dxa"/>
          </w:tcPr>
          <w:p w14:paraId="28A54804" w14:textId="11EA8440" w:rsidR="00DF256A" w:rsidRPr="00481ABF" w:rsidRDefault="00DF256A" w:rsidP="0004781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center"/>
          </w:tcPr>
          <w:p w14:paraId="2997D3C6" w14:textId="7A40F288" w:rsidR="00DF256A" w:rsidRPr="00481ABF" w:rsidRDefault="00DF256A" w:rsidP="00047815">
            <w:pPr>
              <w:rPr>
                <w:rFonts w:ascii="Arial" w:hAnsi="Arial" w:cs="Arial"/>
              </w:rPr>
            </w:pPr>
          </w:p>
          <w:p w14:paraId="40A4092E" w14:textId="77777777" w:rsidR="00DF256A" w:rsidRPr="00481ABF" w:rsidRDefault="00DF256A" w:rsidP="00047815">
            <w:pPr>
              <w:rPr>
                <w:rFonts w:ascii="Arial" w:hAnsi="Arial" w:cs="Arial"/>
              </w:rPr>
            </w:pPr>
          </w:p>
          <w:p w14:paraId="4EB14B49" w14:textId="175F54CD" w:rsidR="00DF256A" w:rsidRPr="00481ABF" w:rsidRDefault="00DF256A" w:rsidP="0004781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18C7AA" w14:textId="77777777" w:rsidR="00DF256A" w:rsidRPr="00481ABF" w:rsidRDefault="00DF256A" w:rsidP="00A42520">
            <w:pPr>
              <w:pStyle w:val="Paragraphedeliste"/>
              <w:ind w:left="191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DE01E0" w14:textId="77777777" w:rsidR="00DF256A" w:rsidRPr="00481ABF" w:rsidRDefault="00DF256A" w:rsidP="00D14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99B68E3" w14:textId="220AF822" w:rsidR="00DF256A" w:rsidRPr="00481ABF" w:rsidRDefault="00DF256A" w:rsidP="00D14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311816" w14:textId="77777777" w:rsidR="00DF256A" w:rsidRPr="00481ABF" w:rsidRDefault="00DF256A" w:rsidP="00D14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000000"/>
            </w:tcBorders>
          </w:tcPr>
          <w:p w14:paraId="256702B0" w14:textId="77777777" w:rsidR="00DF256A" w:rsidRPr="00481ABF" w:rsidRDefault="00DF256A" w:rsidP="00D14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double" w:sz="4" w:space="0" w:color="auto"/>
            </w:tcBorders>
          </w:tcPr>
          <w:p w14:paraId="59A4C880" w14:textId="72E3BA17" w:rsidR="00DF256A" w:rsidRPr="00481ABF" w:rsidRDefault="00DF256A" w:rsidP="00D14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tcBorders>
              <w:left w:val="double" w:sz="4" w:space="0" w:color="auto"/>
            </w:tcBorders>
          </w:tcPr>
          <w:p w14:paraId="0EA0481E" w14:textId="77777777" w:rsidR="00DF256A" w:rsidRPr="00481ABF" w:rsidRDefault="00DF256A" w:rsidP="00D14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14:paraId="1D25A1E8" w14:textId="78AC8CBE" w:rsidR="00DF256A" w:rsidRPr="00481ABF" w:rsidRDefault="00DF256A" w:rsidP="00D14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5EB3EFAE" w14:textId="77777777" w:rsidR="00DF256A" w:rsidRPr="00481ABF" w:rsidRDefault="00DF256A" w:rsidP="00D1420A">
            <w:pPr>
              <w:jc w:val="center"/>
              <w:rPr>
                <w:rFonts w:ascii="Arial" w:hAnsi="Arial" w:cs="Arial"/>
              </w:rPr>
            </w:pPr>
          </w:p>
        </w:tc>
      </w:tr>
      <w:tr w:rsidR="00DF256A" w:rsidRPr="00E8109A" w14:paraId="721002EB" w14:textId="37FEC944" w:rsidTr="00B33A58">
        <w:trPr>
          <w:trHeight w:val="1701"/>
        </w:trPr>
        <w:tc>
          <w:tcPr>
            <w:tcW w:w="412" w:type="dxa"/>
            <w:vAlign w:val="center"/>
          </w:tcPr>
          <w:p w14:paraId="3D7FC318" w14:textId="6F4AABA6" w:rsidR="00DF256A" w:rsidRPr="00481ABF" w:rsidRDefault="00DF256A" w:rsidP="00481ABF">
            <w:pPr>
              <w:pStyle w:val="Paragraphedeliste"/>
              <w:ind w:left="29"/>
              <w:jc w:val="center"/>
              <w:rPr>
                <w:rFonts w:ascii="Arial" w:hAnsi="Arial" w:cs="Arial"/>
              </w:rPr>
            </w:pPr>
            <w:r w:rsidRPr="00481ABF">
              <w:rPr>
                <w:rFonts w:ascii="Arial" w:hAnsi="Arial" w:cs="Arial"/>
              </w:rPr>
              <w:t>3</w:t>
            </w:r>
          </w:p>
        </w:tc>
        <w:tc>
          <w:tcPr>
            <w:tcW w:w="2204" w:type="dxa"/>
          </w:tcPr>
          <w:p w14:paraId="10A21B7B" w14:textId="706067EC" w:rsidR="00DF256A" w:rsidRPr="00481ABF" w:rsidRDefault="00DF256A" w:rsidP="00A535E3">
            <w:pPr>
              <w:pStyle w:val="Paragraphedeliste"/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center"/>
          </w:tcPr>
          <w:p w14:paraId="7000F0AA" w14:textId="67C877A0" w:rsidR="00DF256A" w:rsidRPr="00481ABF" w:rsidRDefault="00DF256A" w:rsidP="00A535E3">
            <w:pPr>
              <w:pStyle w:val="Paragraphedeliste"/>
              <w:ind w:left="29"/>
              <w:jc w:val="both"/>
              <w:rPr>
                <w:rFonts w:ascii="Arial" w:hAnsi="Arial" w:cs="Arial"/>
              </w:rPr>
            </w:pPr>
          </w:p>
          <w:p w14:paraId="6F1DAA7B" w14:textId="77777777" w:rsidR="00DF256A" w:rsidRPr="00481ABF" w:rsidRDefault="00DF256A" w:rsidP="00A535E3">
            <w:pPr>
              <w:pStyle w:val="Paragraphedeliste"/>
              <w:ind w:left="29"/>
              <w:jc w:val="both"/>
              <w:rPr>
                <w:rFonts w:ascii="Arial" w:hAnsi="Arial" w:cs="Arial"/>
              </w:rPr>
            </w:pPr>
          </w:p>
          <w:p w14:paraId="4D54277A" w14:textId="1F59F8B7" w:rsidR="00DF256A" w:rsidRPr="00481ABF" w:rsidRDefault="00DF256A" w:rsidP="00A535E3">
            <w:pPr>
              <w:pStyle w:val="Paragraphedeliste"/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E98EF4" w14:textId="77777777" w:rsidR="00DF256A" w:rsidRPr="00481ABF" w:rsidRDefault="00DF256A" w:rsidP="00EF16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B7D07B" w14:textId="77777777" w:rsidR="00DF256A" w:rsidRPr="00481ABF" w:rsidRDefault="00DF256A" w:rsidP="00EF16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317AB201" w14:textId="74FAB9D3" w:rsidR="00DF256A" w:rsidRPr="00481ABF" w:rsidRDefault="00DF256A" w:rsidP="00EF16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5831AD" w14:textId="77777777" w:rsidR="00DF256A" w:rsidRPr="00481ABF" w:rsidRDefault="00DF256A" w:rsidP="00EF16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000000"/>
            </w:tcBorders>
          </w:tcPr>
          <w:p w14:paraId="6B400C91" w14:textId="77777777" w:rsidR="00DF256A" w:rsidRPr="00481ABF" w:rsidRDefault="00DF256A" w:rsidP="00EF16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double" w:sz="4" w:space="0" w:color="auto"/>
            </w:tcBorders>
          </w:tcPr>
          <w:p w14:paraId="7C684392" w14:textId="65182B3F" w:rsidR="00DF256A" w:rsidRPr="00481ABF" w:rsidRDefault="00DF256A" w:rsidP="00EF16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2" w:type="dxa"/>
            <w:tcBorders>
              <w:left w:val="double" w:sz="4" w:space="0" w:color="auto"/>
            </w:tcBorders>
          </w:tcPr>
          <w:p w14:paraId="06C6E68D" w14:textId="77777777" w:rsidR="00DF256A" w:rsidRPr="00481ABF" w:rsidRDefault="00DF256A" w:rsidP="00EF16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14:paraId="307B6331" w14:textId="35FB5A60" w:rsidR="00DF256A" w:rsidRPr="00481ABF" w:rsidRDefault="00DF256A" w:rsidP="00EF16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447C147D" w14:textId="77777777" w:rsidR="00DF256A" w:rsidRPr="00481ABF" w:rsidRDefault="00DF256A" w:rsidP="00EF16DD">
            <w:pPr>
              <w:jc w:val="both"/>
              <w:rPr>
                <w:rFonts w:ascii="Arial" w:hAnsi="Arial" w:cs="Arial"/>
              </w:rPr>
            </w:pPr>
          </w:p>
        </w:tc>
      </w:tr>
      <w:tr w:rsidR="00DF256A" w:rsidRPr="00E8109A" w14:paraId="389FA73B" w14:textId="672AD0A1" w:rsidTr="00B33A58">
        <w:trPr>
          <w:trHeight w:val="1701"/>
        </w:trPr>
        <w:tc>
          <w:tcPr>
            <w:tcW w:w="412" w:type="dxa"/>
            <w:vAlign w:val="center"/>
          </w:tcPr>
          <w:p w14:paraId="78211DB5" w14:textId="21B82301" w:rsidR="00DF256A" w:rsidRPr="00481ABF" w:rsidRDefault="00DF256A" w:rsidP="00481ABF">
            <w:pPr>
              <w:jc w:val="center"/>
              <w:rPr>
                <w:rFonts w:ascii="Arial" w:hAnsi="Arial" w:cs="Arial"/>
              </w:rPr>
            </w:pPr>
            <w:r w:rsidRPr="00481ABF">
              <w:rPr>
                <w:rFonts w:ascii="Arial" w:hAnsi="Arial" w:cs="Arial"/>
              </w:rPr>
              <w:t>4</w:t>
            </w:r>
          </w:p>
        </w:tc>
        <w:tc>
          <w:tcPr>
            <w:tcW w:w="2204" w:type="dxa"/>
          </w:tcPr>
          <w:p w14:paraId="7756BB8C" w14:textId="696C3B05" w:rsidR="00DF256A" w:rsidRPr="00481ABF" w:rsidRDefault="00DF256A" w:rsidP="0004781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center"/>
          </w:tcPr>
          <w:p w14:paraId="60223348" w14:textId="3604F5CE" w:rsidR="00DF256A" w:rsidRPr="00481ABF" w:rsidRDefault="00DF256A" w:rsidP="00047815">
            <w:pPr>
              <w:rPr>
                <w:rFonts w:ascii="Arial" w:hAnsi="Arial" w:cs="Arial"/>
              </w:rPr>
            </w:pPr>
          </w:p>
          <w:p w14:paraId="1B164213" w14:textId="77777777" w:rsidR="00DF256A" w:rsidRPr="00481ABF" w:rsidRDefault="00DF256A" w:rsidP="00047815">
            <w:pPr>
              <w:rPr>
                <w:rFonts w:ascii="Arial" w:hAnsi="Arial" w:cs="Arial"/>
              </w:rPr>
            </w:pPr>
          </w:p>
          <w:p w14:paraId="4D9F82EB" w14:textId="59A73B54" w:rsidR="00DF256A" w:rsidRPr="00481ABF" w:rsidRDefault="00DF256A" w:rsidP="0004781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475D62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9CB57C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9EF1A2B" w14:textId="13C5F034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12DAE1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000000"/>
            </w:tcBorders>
          </w:tcPr>
          <w:p w14:paraId="4FEBDA9A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double" w:sz="4" w:space="0" w:color="auto"/>
            </w:tcBorders>
          </w:tcPr>
          <w:p w14:paraId="4889D38C" w14:textId="32A3C5E6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tcBorders>
              <w:left w:val="double" w:sz="4" w:space="0" w:color="auto"/>
            </w:tcBorders>
          </w:tcPr>
          <w:p w14:paraId="3FD0FF7A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14:paraId="5425274F" w14:textId="17876240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7092ACCB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</w:tr>
      <w:tr w:rsidR="00DF256A" w:rsidRPr="00E8109A" w14:paraId="1C737833" w14:textId="45FBCEB3" w:rsidTr="00B33A58">
        <w:trPr>
          <w:trHeight w:val="1701"/>
        </w:trPr>
        <w:tc>
          <w:tcPr>
            <w:tcW w:w="412" w:type="dxa"/>
            <w:vAlign w:val="center"/>
          </w:tcPr>
          <w:p w14:paraId="53CA9C21" w14:textId="3023AB97" w:rsidR="00DF256A" w:rsidRPr="00481ABF" w:rsidRDefault="00DF256A" w:rsidP="00481ABF">
            <w:pPr>
              <w:jc w:val="center"/>
              <w:rPr>
                <w:rFonts w:ascii="Arial" w:hAnsi="Arial" w:cs="Arial"/>
              </w:rPr>
            </w:pPr>
            <w:r w:rsidRPr="00481ABF">
              <w:rPr>
                <w:rFonts w:ascii="Arial" w:hAnsi="Arial" w:cs="Arial"/>
              </w:rPr>
              <w:t>5</w:t>
            </w:r>
          </w:p>
        </w:tc>
        <w:tc>
          <w:tcPr>
            <w:tcW w:w="2204" w:type="dxa"/>
          </w:tcPr>
          <w:p w14:paraId="3DF4660C" w14:textId="297DA25D" w:rsidR="00DF256A" w:rsidRPr="00481ABF" w:rsidRDefault="00DF256A" w:rsidP="0004781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center"/>
          </w:tcPr>
          <w:p w14:paraId="3FF1A27A" w14:textId="5565D049" w:rsidR="00DF256A" w:rsidRPr="00481ABF" w:rsidRDefault="00DF256A" w:rsidP="00047815">
            <w:pPr>
              <w:rPr>
                <w:rFonts w:ascii="Arial" w:hAnsi="Arial" w:cs="Arial"/>
              </w:rPr>
            </w:pPr>
          </w:p>
          <w:p w14:paraId="33F2F86A" w14:textId="77777777" w:rsidR="00DF256A" w:rsidRPr="00481ABF" w:rsidRDefault="00DF256A" w:rsidP="00047815">
            <w:pPr>
              <w:rPr>
                <w:rFonts w:ascii="Arial" w:hAnsi="Arial" w:cs="Arial"/>
              </w:rPr>
            </w:pPr>
          </w:p>
          <w:p w14:paraId="17903358" w14:textId="7F9BDDDA" w:rsidR="00DF256A" w:rsidRPr="00481ABF" w:rsidRDefault="00DF256A" w:rsidP="0004781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5F8AAC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D8264B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35ED583" w14:textId="35EB3189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F0984F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000000"/>
            </w:tcBorders>
          </w:tcPr>
          <w:p w14:paraId="3BD9240C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double" w:sz="4" w:space="0" w:color="auto"/>
            </w:tcBorders>
          </w:tcPr>
          <w:p w14:paraId="207F55D4" w14:textId="31198A3D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tcBorders>
              <w:left w:val="double" w:sz="4" w:space="0" w:color="auto"/>
            </w:tcBorders>
          </w:tcPr>
          <w:p w14:paraId="3AAD1FE1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14:paraId="51358522" w14:textId="4FE5B712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683572AE" w14:textId="77777777" w:rsidR="00DF256A" w:rsidRPr="00481ABF" w:rsidRDefault="00DF256A" w:rsidP="000478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C3CADF" w14:textId="77777777" w:rsidR="008D6790" w:rsidRPr="00E8109A" w:rsidRDefault="008D6790" w:rsidP="008D6790">
      <w:pPr>
        <w:pStyle w:val="Pieddepage"/>
        <w:rPr>
          <w:rFonts w:ascii="Arial" w:hAnsi="Arial" w:cs="Arial"/>
          <w:sz w:val="20"/>
          <w:szCs w:val="20"/>
        </w:rPr>
      </w:pPr>
    </w:p>
    <w:sectPr w:rsidR="008D6790" w:rsidRPr="00E8109A" w:rsidSect="00853777">
      <w:headerReference w:type="even" r:id="rId8"/>
      <w:headerReference w:type="default" r:id="rId9"/>
      <w:footerReference w:type="default" r:id="rId10"/>
      <w:headerReference w:type="first" r:id="rId11"/>
      <w:pgSz w:w="24480" w:h="15840" w:orient="landscape" w:code="17"/>
      <w:pgMar w:top="170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B4DBA" w14:textId="77777777" w:rsidR="003123F8" w:rsidRDefault="003123F8" w:rsidP="004F3418">
      <w:pPr>
        <w:spacing w:after="0" w:line="240" w:lineRule="auto"/>
      </w:pPr>
      <w:r>
        <w:separator/>
      </w:r>
    </w:p>
  </w:endnote>
  <w:endnote w:type="continuationSeparator" w:id="0">
    <w:p w14:paraId="4CE2F245" w14:textId="77777777" w:rsidR="003123F8" w:rsidRDefault="003123F8" w:rsidP="004F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F3766" w14:textId="70E521BF" w:rsidR="00FE0225" w:rsidRPr="00FE0225" w:rsidRDefault="00AE732B" w:rsidP="00810952">
    <w:pPr>
      <w:pStyle w:val="Pieddepage"/>
      <w:rPr>
        <w:sz w:val="16"/>
        <w:szCs w:val="16"/>
      </w:rPr>
    </w:pPr>
    <w:r>
      <w:rPr>
        <w:sz w:val="16"/>
        <w:szCs w:val="16"/>
      </w:rPr>
      <w:t xml:space="preserve">Inspiré de </w:t>
    </w:r>
    <w:r w:rsidR="00FE0225">
      <w:rPr>
        <w:sz w:val="16"/>
        <w:szCs w:val="16"/>
      </w:rPr>
      <w:t xml:space="preserve">: Ministère de l’Immigration, de la Diversité et de l’Inclusion et HEC Montréal – Groupe de recherche sur les organismes à but non lucratif, communautaires ou culturels, </w:t>
    </w:r>
    <w:hyperlink r:id="rId1" w:history="1">
      <w:r w:rsidR="00FE0225" w:rsidRPr="00F8503B">
        <w:rPr>
          <w:rStyle w:val="Lienhypertexte"/>
          <w:i/>
          <w:sz w:val="16"/>
          <w:szCs w:val="16"/>
        </w:rPr>
        <w:t>Exemple de canevas d’un plan d’action – La certification des organismes communautaires partenaires du ministère de l’</w:t>
      </w:r>
      <w:r w:rsidR="00F8503B">
        <w:rPr>
          <w:rStyle w:val="Lienhypertexte"/>
          <w:i/>
          <w:sz w:val="16"/>
          <w:szCs w:val="16"/>
        </w:rPr>
        <w:t>Immigration, de la Diversité</w:t>
      </w:r>
      <w:r w:rsidR="00FE0225" w:rsidRPr="00F8503B">
        <w:rPr>
          <w:rStyle w:val="Lienhypertexte"/>
          <w:i/>
          <w:sz w:val="16"/>
          <w:szCs w:val="16"/>
        </w:rPr>
        <w:t xml:space="preserve"> et de l’Inclusion</w:t>
      </w:r>
    </w:hyperlink>
    <w:r w:rsidR="00FE0225">
      <w:rPr>
        <w:sz w:val="16"/>
        <w:szCs w:val="16"/>
      </w:rPr>
      <w:t>, Québec</w:t>
    </w:r>
    <w:r w:rsidR="00F8503B">
      <w:rPr>
        <w:sz w:val="16"/>
        <w:szCs w:val="16"/>
      </w:rPr>
      <w:t>,</w:t>
    </w:r>
    <w:r w:rsidR="00FE0225">
      <w:rPr>
        <w:sz w:val="16"/>
        <w:szCs w:val="16"/>
      </w:rPr>
      <w:t xml:space="preserve"> 2014. </w:t>
    </w:r>
  </w:p>
  <w:p w14:paraId="046D15F5" w14:textId="77777777" w:rsidR="00FE0225" w:rsidRDefault="00FE0225" w:rsidP="00810952">
    <w:pPr>
      <w:pStyle w:val="Pieddepage"/>
      <w:rPr>
        <w:i/>
        <w:sz w:val="16"/>
        <w:szCs w:val="16"/>
      </w:rPr>
    </w:pPr>
  </w:p>
  <w:p w14:paraId="75BF488B" w14:textId="133FDB26" w:rsidR="00810952" w:rsidRPr="00810952" w:rsidRDefault="00BF3271" w:rsidP="00810952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>Pour une g</w:t>
    </w:r>
    <w:r w:rsidR="00B933CE">
      <w:rPr>
        <w:i/>
        <w:sz w:val="16"/>
        <w:szCs w:val="16"/>
      </w:rPr>
      <w:t>estion décentralisée réussie – D</w:t>
    </w:r>
    <w:r>
      <w:rPr>
        <w:i/>
        <w:sz w:val="16"/>
        <w:szCs w:val="16"/>
      </w:rPr>
      <w:t>e la commission scolaire vers l’établissement</w:t>
    </w:r>
  </w:p>
  <w:p w14:paraId="2E25F172" w14:textId="57BB958A" w:rsidR="00810952" w:rsidRDefault="003123F8" w:rsidP="00146204">
    <w:pPr>
      <w:pStyle w:val="Pieddepage"/>
      <w:jc w:val="right"/>
    </w:pPr>
    <w:sdt>
      <w:sdtPr>
        <w:id w:val="1446035074"/>
        <w:docPartObj>
          <w:docPartGallery w:val="Page Numbers (Bottom of Page)"/>
          <w:docPartUnique/>
        </w:docPartObj>
      </w:sdtPr>
      <w:sdtEndPr/>
      <w:sdtContent>
        <w:r w:rsidR="00810952">
          <w:fldChar w:fldCharType="begin"/>
        </w:r>
        <w:r w:rsidR="00810952">
          <w:instrText>PAGE   \* MERGEFORMAT</w:instrText>
        </w:r>
        <w:r w:rsidR="00810952">
          <w:fldChar w:fldCharType="separate"/>
        </w:r>
        <w:r w:rsidR="00EE1149" w:rsidRPr="00EE1149">
          <w:rPr>
            <w:noProof/>
            <w:lang w:val="fr-FR"/>
          </w:rPr>
          <w:t>1</w:t>
        </w:r>
        <w:r w:rsidR="0081095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5CC80" w14:textId="77777777" w:rsidR="003123F8" w:rsidRDefault="003123F8" w:rsidP="004F3418">
      <w:pPr>
        <w:spacing w:after="0" w:line="240" w:lineRule="auto"/>
      </w:pPr>
      <w:r>
        <w:separator/>
      </w:r>
    </w:p>
  </w:footnote>
  <w:footnote w:type="continuationSeparator" w:id="0">
    <w:p w14:paraId="622F00DD" w14:textId="77777777" w:rsidR="003123F8" w:rsidRDefault="003123F8" w:rsidP="004F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D260" w14:textId="44A2F518" w:rsidR="00B4782E" w:rsidRDefault="00B478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C3E3B" w14:textId="1DE0CB4F" w:rsidR="006C20DC" w:rsidRDefault="00547C07" w:rsidP="006C20DC">
    <w:pPr>
      <w:pStyle w:val="En-tte"/>
      <w:rPr>
        <w:rFonts w:ascii="Arial" w:hAnsi="Arial" w:cs="Arial"/>
        <w:sz w:val="24"/>
        <w:szCs w:val="24"/>
      </w:rPr>
    </w:pPr>
    <w:r>
      <w:rPr>
        <w:rFonts w:ascii="Arial" w:hAnsi="Arial" w:cs="Arial"/>
        <w:sz w:val="18"/>
        <w:szCs w:val="18"/>
      </w:rPr>
      <w:t>Orienter – P</w:t>
    </w:r>
    <w:r w:rsidR="006C20DC" w:rsidRPr="00A46889">
      <w:rPr>
        <w:rFonts w:ascii="Arial" w:hAnsi="Arial" w:cs="Arial"/>
        <w:sz w:val="18"/>
        <w:szCs w:val="18"/>
      </w:rPr>
      <w:t>lanifier</w:t>
    </w:r>
    <w:r w:rsidR="00971E56">
      <w:rPr>
        <w:rFonts w:ascii="Arial" w:hAnsi="Arial" w:cs="Arial"/>
        <w:sz w:val="18"/>
        <w:szCs w:val="18"/>
      </w:rPr>
      <w:t xml:space="preserve"> et Réaliser</w:t>
    </w:r>
  </w:p>
  <w:p w14:paraId="190C32C8" w14:textId="77777777" w:rsidR="006C20DC" w:rsidRPr="006C20DC" w:rsidRDefault="006C20DC" w:rsidP="00C10806">
    <w:pPr>
      <w:pStyle w:val="En-tte"/>
      <w:jc w:val="center"/>
      <w:rPr>
        <w:rFonts w:ascii="Arial" w:hAnsi="Arial" w:cs="Arial"/>
        <w:sz w:val="18"/>
        <w:szCs w:val="18"/>
      </w:rPr>
    </w:pPr>
  </w:p>
  <w:p w14:paraId="10A76A2C" w14:textId="3AA1604D" w:rsidR="00762DF4" w:rsidRPr="006102F5" w:rsidRDefault="00134D73" w:rsidP="00C10806">
    <w:pPr>
      <w:pStyle w:val="En-tte"/>
      <w:jc w:val="center"/>
      <w:rPr>
        <w:rFonts w:ascii="Arial" w:hAnsi="Arial" w:cs="Arial"/>
        <w:sz w:val="24"/>
        <w:szCs w:val="24"/>
      </w:rPr>
    </w:pPr>
    <w:r w:rsidRPr="006102F5">
      <w:rPr>
        <w:rFonts w:ascii="Arial" w:hAnsi="Arial" w:cs="Arial"/>
        <w:sz w:val="24"/>
        <w:szCs w:val="24"/>
      </w:rPr>
      <w:t xml:space="preserve">Canevas – Plan d’action </w:t>
    </w:r>
    <w:r w:rsidR="006102F5" w:rsidRPr="006102F5">
      <w:rPr>
        <w:rFonts w:ascii="Arial" w:hAnsi="Arial" w:cs="Arial"/>
        <w:sz w:val="24"/>
        <w:szCs w:val="24"/>
      </w:rPr>
      <w:t xml:space="preserve">et de suivi </w:t>
    </w:r>
    <w:r w:rsidRPr="006102F5">
      <w:rPr>
        <w:rFonts w:ascii="Arial" w:hAnsi="Arial" w:cs="Arial"/>
        <w:sz w:val="24"/>
        <w:szCs w:val="24"/>
      </w:rPr>
      <w:t>du changement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C8D6" w14:textId="1510E80D" w:rsidR="00B4782E" w:rsidRDefault="00B4782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7929"/>
    <w:multiLevelType w:val="hybridMultilevel"/>
    <w:tmpl w:val="FA3A1FA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353F"/>
    <w:multiLevelType w:val="hybridMultilevel"/>
    <w:tmpl w:val="2FFC2BAC"/>
    <w:lvl w:ilvl="0" w:tplc="E5884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C81"/>
    <w:multiLevelType w:val="hybridMultilevel"/>
    <w:tmpl w:val="2D4ADB64"/>
    <w:lvl w:ilvl="0" w:tplc="16C83480">
      <w:start w:val="16"/>
      <w:numFmt w:val="bullet"/>
      <w:lvlText w:val="-"/>
      <w:lvlJc w:val="left"/>
      <w:pPr>
        <w:ind w:left="2579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</w:abstractNum>
  <w:abstractNum w:abstractNumId="3" w15:restartNumberingAfterBreak="0">
    <w:nsid w:val="3B184EDE"/>
    <w:multiLevelType w:val="hybridMultilevel"/>
    <w:tmpl w:val="BFBE8B48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1303"/>
    <w:multiLevelType w:val="hybridMultilevel"/>
    <w:tmpl w:val="0E2E6652"/>
    <w:lvl w:ilvl="0" w:tplc="16C83480">
      <w:start w:val="16"/>
      <w:numFmt w:val="bullet"/>
      <w:lvlText w:val="-"/>
      <w:lvlJc w:val="left"/>
      <w:pPr>
        <w:ind w:left="313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" w15:restartNumberingAfterBreak="0">
    <w:nsid w:val="3C511FFF"/>
    <w:multiLevelType w:val="hybridMultilevel"/>
    <w:tmpl w:val="C2F027E0"/>
    <w:lvl w:ilvl="0" w:tplc="57C6B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73491"/>
    <w:multiLevelType w:val="hybridMultilevel"/>
    <w:tmpl w:val="D0C6EFF2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57FDA"/>
    <w:multiLevelType w:val="hybridMultilevel"/>
    <w:tmpl w:val="583C632A"/>
    <w:lvl w:ilvl="0" w:tplc="0C0C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2B"/>
    <w:rsid w:val="000151F3"/>
    <w:rsid w:val="000218BC"/>
    <w:rsid w:val="00047815"/>
    <w:rsid w:val="000760FD"/>
    <w:rsid w:val="00092755"/>
    <w:rsid w:val="00123B2F"/>
    <w:rsid w:val="00134D73"/>
    <w:rsid w:val="00146204"/>
    <w:rsid w:val="0015095A"/>
    <w:rsid w:val="00177C0E"/>
    <w:rsid w:val="0018599E"/>
    <w:rsid w:val="00186607"/>
    <w:rsid w:val="00197AB5"/>
    <w:rsid w:val="001A564B"/>
    <w:rsid w:val="001B2ED3"/>
    <w:rsid w:val="001B3FC0"/>
    <w:rsid w:val="001D4057"/>
    <w:rsid w:val="001D75A1"/>
    <w:rsid w:val="001E0A27"/>
    <w:rsid w:val="001E3BD5"/>
    <w:rsid w:val="00237E55"/>
    <w:rsid w:val="002452D8"/>
    <w:rsid w:val="00263F67"/>
    <w:rsid w:val="00275A76"/>
    <w:rsid w:val="002A14E1"/>
    <w:rsid w:val="002B43A1"/>
    <w:rsid w:val="002D4F64"/>
    <w:rsid w:val="002F4F39"/>
    <w:rsid w:val="003042DC"/>
    <w:rsid w:val="003123F8"/>
    <w:rsid w:val="00316DF3"/>
    <w:rsid w:val="00356D92"/>
    <w:rsid w:val="00366BF9"/>
    <w:rsid w:val="003A0617"/>
    <w:rsid w:val="003A6443"/>
    <w:rsid w:val="003C1286"/>
    <w:rsid w:val="003E79EB"/>
    <w:rsid w:val="003F028F"/>
    <w:rsid w:val="004004B9"/>
    <w:rsid w:val="004013A3"/>
    <w:rsid w:val="00404ED9"/>
    <w:rsid w:val="00410BE4"/>
    <w:rsid w:val="00481ABF"/>
    <w:rsid w:val="004F1D65"/>
    <w:rsid w:val="004F3418"/>
    <w:rsid w:val="00534A8D"/>
    <w:rsid w:val="00535A30"/>
    <w:rsid w:val="00547C07"/>
    <w:rsid w:val="00587701"/>
    <w:rsid w:val="00590944"/>
    <w:rsid w:val="005947D2"/>
    <w:rsid w:val="005A4110"/>
    <w:rsid w:val="005A513C"/>
    <w:rsid w:val="005E2AE4"/>
    <w:rsid w:val="005F1371"/>
    <w:rsid w:val="005F24B3"/>
    <w:rsid w:val="005F2879"/>
    <w:rsid w:val="006102F5"/>
    <w:rsid w:val="0061212B"/>
    <w:rsid w:val="00625A84"/>
    <w:rsid w:val="0064533C"/>
    <w:rsid w:val="0068642B"/>
    <w:rsid w:val="006A6DCD"/>
    <w:rsid w:val="006B3F37"/>
    <w:rsid w:val="006C20DC"/>
    <w:rsid w:val="00732340"/>
    <w:rsid w:val="00757510"/>
    <w:rsid w:val="0075790E"/>
    <w:rsid w:val="00762DF4"/>
    <w:rsid w:val="007B25D1"/>
    <w:rsid w:val="007B7F42"/>
    <w:rsid w:val="007E2EBC"/>
    <w:rsid w:val="008048C1"/>
    <w:rsid w:val="00810952"/>
    <w:rsid w:val="00816AB3"/>
    <w:rsid w:val="008209C9"/>
    <w:rsid w:val="008362CD"/>
    <w:rsid w:val="00841878"/>
    <w:rsid w:val="00841E92"/>
    <w:rsid w:val="008503FC"/>
    <w:rsid w:val="00851CE6"/>
    <w:rsid w:val="00853777"/>
    <w:rsid w:val="00890D4F"/>
    <w:rsid w:val="008D6790"/>
    <w:rsid w:val="008D6D5A"/>
    <w:rsid w:val="008D7B9A"/>
    <w:rsid w:val="0090045A"/>
    <w:rsid w:val="00905ACC"/>
    <w:rsid w:val="0092704F"/>
    <w:rsid w:val="009324F4"/>
    <w:rsid w:val="009627F4"/>
    <w:rsid w:val="00971E56"/>
    <w:rsid w:val="00981CD0"/>
    <w:rsid w:val="00995AEB"/>
    <w:rsid w:val="009D05A1"/>
    <w:rsid w:val="009F76B2"/>
    <w:rsid w:val="00A06081"/>
    <w:rsid w:val="00A20638"/>
    <w:rsid w:val="00A42520"/>
    <w:rsid w:val="00A535E3"/>
    <w:rsid w:val="00A53EC4"/>
    <w:rsid w:val="00A65130"/>
    <w:rsid w:val="00A72240"/>
    <w:rsid w:val="00A7252B"/>
    <w:rsid w:val="00A979B5"/>
    <w:rsid w:val="00AD346C"/>
    <w:rsid w:val="00AD3698"/>
    <w:rsid w:val="00AE732B"/>
    <w:rsid w:val="00B33A58"/>
    <w:rsid w:val="00B41FBB"/>
    <w:rsid w:val="00B4782E"/>
    <w:rsid w:val="00B66EB8"/>
    <w:rsid w:val="00B91E54"/>
    <w:rsid w:val="00B933CE"/>
    <w:rsid w:val="00B95BDE"/>
    <w:rsid w:val="00BB2F06"/>
    <w:rsid w:val="00BC3DCC"/>
    <w:rsid w:val="00BF3271"/>
    <w:rsid w:val="00BF4DCB"/>
    <w:rsid w:val="00C0329E"/>
    <w:rsid w:val="00C10806"/>
    <w:rsid w:val="00C132A7"/>
    <w:rsid w:val="00C226C6"/>
    <w:rsid w:val="00C263BB"/>
    <w:rsid w:val="00C30065"/>
    <w:rsid w:val="00C34ABB"/>
    <w:rsid w:val="00C81220"/>
    <w:rsid w:val="00C84F53"/>
    <w:rsid w:val="00CC2688"/>
    <w:rsid w:val="00CE6392"/>
    <w:rsid w:val="00CF54DE"/>
    <w:rsid w:val="00D065BA"/>
    <w:rsid w:val="00D1420A"/>
    <w:rsid w:val="00D4297A"/>
    <w:rsid w:val="00D770CC"/>
    <w:rsid w:val="00D878CD"/>
    <w:rsid w:val="00DB3D1D"/>
    <w:rsid w:val="00DB66D2"/>
    <w:rsid w:val="00DD28FF"/>
    <w:rsid w:val="00DF256A"/>
    <w:rsid w:val="00DF5633"/>
    <w:rsid w:val="00E41606"/>
    <w:rsid w:val="00E8109A"/>
    <w:rsid w:val="00E924FF"/>
    <w:rsid w:val="00EB2BBC"/>
    <w:rsid w:val="00EB323E"/>
    <w:rsid w:val="00EB4EE5"/>
    <w:rsid w:val="00EE0830"/>
    <w:rsid w:val="00EE1149"/>
    <w:rsid w:val="00EF16DD"/>
    <w:rsid w:val="00EF5F2E"/>
    <w:rsid w:val="00F14103"/>
    <w:rsid w:val="00F27318"/>
    <w:rsid w:val="00F355EF"/>
    <w:rsid w:val="00F41E7D"/>
    <w:rsid w:val="00F845D5"/>
    <w:rsid w:val="00F8503B"/>
    <w:rsid w:val="00F87D40"/>
    <w:rsid w:val="00FA3BF8"/>
    <w:rsid w:val="00FA69AB"/>
    <w:rsid w:val="00FE0225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4AA5"/>
  <w15:chartTrackingRefBased/>
  <w15:docId w15:val="{C9570E4A-FA12-4C36-9A18-6E675F7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7C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94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341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34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3418"/>
    <w:rPr>
      <w:vertAlign w:val="superscript"/>
    </w:rPr>
  </w:style>
  <w:style w:type="character" w:styleId="lev">
    <w:name w:val="Strong"/>
    <w:basedOn w:val="Policepardfaut"/>
    <w:uiPriority w:val="22"/>
    <w:qFormat/>
    <w:rsid w:val="004F341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C3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DCC"/>
  </w:style>
  <w:style w:type="paragraph" w:styleId="Pieddepage">
    <w:name w:val="footer"/>
    <w:basedOn w:val="Normal"/>
    <w:link w:val="PieddepageCar"/>
    <w:uiPriority w:val="99"/>
    <w:unhideWhenUsed/>
    <w:rsid w:val="00BC3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DCC"/>
  </w:style>
  <w:style w:type="character" w:styleId="Marquedecommentaire">
    <w:name w:val="annotation reference"/>
    <w:basedOn w:val="Policepardfaut"/>
    <w:uiPriority w:val="99"/>
    <w:semiHidden/>
    <w:unhideWhenUsed/>
    <w:rsid w:val="00686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4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4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4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42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85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deos.hec.ca/wp-content/uploads/2014/05/Canevas-de-plan-daction_12-mai-201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1EAF-3B05-4BB2-9780-0EE0B00C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- Plan d'action et de suivi du changement</dc:title>
  <dc:subject/>
  <dc:creator>Ministère de l'Éducation et de l'Enseignement supérieur</dc:creator>
  <cp:keywords/>
  <dc:description/>
  <cp:lastModifiedBy>Myriam Fradette</cp:lastModifiedBy>
  <cp:revision>43</cp:revision>
  <cp:lastPrinted>2018-03-08T21:41:00Z</cp:lastPrinted>
  <dcterms:created xsi:type="dcterms:W3CDTF">2018-03-13T12:57:00Z</dcterms:created>
  <dcterms:modified xsi:type="dcterms:W3CDTF">2018-06-22T18:40:00Z</dcterms:modified>
</cp:coreProperties>
</file>